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B2F" w:rsidRDefault="00795B2F" w:rsidP="00795B2F">
      <w:pPr>
        <w:pStyle w:val="Tekstpodstawowy"/>
        <w:rPr>
          <w:sz w:val="22"/>
          <w:szCs w:val="22"/>
        </w:rPr>
      </w:pPr>
    </w:p>
    <w:p w:rsidR="00795B2F" w:rsidRDefault="00795B2F" w:rsidP="00795B2F">
      <w:pPr>
        <w:pStyle w:val="Tekstpodstawowy"/>
        <w:rPr>
          <w:sz w:val="22"/>
          <w:szCs w:val="22"/>
        </w:rPr>
      </w:pPr>
    </w:p>
    <w:p w:rsidR="00795B2F" w:rsidRDefault="00795B2F" w:rsidP="00795B2F">
      <w:pPr>
        <w:pStyle w:val="Tekstpodstawowy"/>
        <w:rPr>
          <w:sz w:val="22"/>
          <w:szCs w:val="22"/>
        </w:rPr>
      </w:pPr>
    </w:p>
    <w:p w:rsidR="00795B2F" w:rsidRDefault="00795B2F" w:rsidP="00795B2F">
      <w:pPr>
        <w:keepNext/>
        <w:widowControl w:val="0"/>
        <w:suppressAutoHyphens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ab/>
        <w:t xml:space="preserve">                                                Załącznik nr. 2 do SIWZ</w:t>
      </w:r>
    </w:p>
    <w:p w:rsidR="00795B2F" w:rsidRPr="00D374D1" w:rsidRDefault="00795B2F" w:rsidP="00795B2F">
      <w:pPr>
        <w:keepNext/>
        <w:widowControl w:val="0"/>
        <w:suppressAutoHyphens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</w:pPr>
    </w:p>
    <w:p w:rsidR="00795B2F" w:rsidRPr="004524C8" w:rsidRDefault="00795B2F" w:rsidP="00795B2F">
      <w:pPr>
        <w:keepNext/>
        <w:widowControl w:val="0"/>
        <w:suppressAutoHyphens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>Część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 xml:space="preserve"> nr 9 -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 xml:space="preserve"> </w:t>
      </w:r>
      <w:r w:rsidRPr="00980C5D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>UROLOGICZNY TOR WIZYJNY WRAZ Z URETERORENOSKOPAMI GIĘTKIMI I SZTYWNYMI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 xml:space="preserve"> ORAZ </w:t>
      </w:r>
      <w:r w:rsidRPr="00EB6DA9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>LASER HOLMOWY UROLOGICZNY WRAZ Z ZESTAWEM DO ZABIEGÓW MINI PCNL</w:t>
      </w: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795B2F" w:rsidRPr="00D374D1" w:rsidTr="00CE3B4C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Producent</w:t>
            </w:r>
            <w:r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Ilość</w:t>
            </w:r>
          </w:p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</w:rPr>
              <w:t>Wartość brutto</w:t>
            </w:r>
          </w:p>
        </w:tc>
      </w:tr>
      <w:tr w:rsidR="00795B2F" w:rsidRPr="00D374D1" w:rsidTr="00CE3B4C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  <w:r w:rsidRPr="00980C5D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 xml:space="preserve">Urologiczny tor wizyjny wraz z </w:t>
            </w:r>
            <w:proofErr w:type="spellStart"/>
            <w:r w:rsidRPr="00980C5D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>ureterorenoskopami</w:t>
            </w:r>
            <w:proofErr w:type="spellEnd"/>
            <w:r w:rsidRPr="00980C5D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 xml:space="preserve"> giętkimi i sztywnymi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</w:tr>
      <w:tr w:rsidR="00795B2F" w:rsidRPr="00D374D1" w:rsidTr="00CE3B4C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 xml:space="preserve">Laser </w:t>
            </w:r>
            <w:proofErr w:type="spellStart"/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>h</w:t>
            </w:r>
            <w:r w:rsidRPr="00EB6DA9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>olmowy</w:t>
            </w:r>
            <w:proofErr w:type="spellEnd"/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 xml:space="preserve"> urologiczny wraz z zestawem do zabiegów mini PCNL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</w:tr>
      <w:tr w:rsidR="00795B2F" w:rsidRPr="00D374D1" w:rsidTr="00CE3B4C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keepNext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B2F" w:rsidRPr="00D374D1" w:rsidRDefault="00795B2F" w:rsidP="00CE3B4C">
            <w:pPr>
              <w:widowControl w:val="0"/>
              <w:suppressAutoHyphens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</w:rPr>
            </w:pPr>
          </w:p>
        </w:tc>
      </w:tr>
    </w:tbl>
    <w:p w:rsidR="00795B2F" w:rsidRDefault="00795B2F" w:rsidP="00795B2F">
      <w:pPr>
        <w:widowControl w:val="0"/>
        <w:suppressAutoHyphens/>
        <w:rPr>
          <w:rFonts w:ascii="Tahoma" w:eastAsia="HG Mincho Light J" w:hAnsi="Tahoma" w:cs="Tahoma"/>
          <w:color w:val="000000"/>
          <w:kern w:val="3"/>
          <w:sz w:val="18"/>
          <w:szCs w:val="18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        </w:t>
      </w:r>
    </w:p>
    <w:p w:rsidR="00795B2F" w:rsidRDefault="00795B2F" w:rsidP="00795B2F">
      <w:pPr>
        <w:widowControl w:val="0"/>
        <w:suppressAutoHyphens/>
        <w:rPr>
          <w:rFonts w:ascii="Tahoma" w:eastAsia="HG Mincho Light J" w:hAnsi="Tahoma" w:cs="Tahoma"/>
          <w:color w:val="000000"/>
          <w:kern w:val="3"/>
          <w:sz w:val="18"/>
          <w:szCs w:val="18"/>
        </w:rPr>
      </w:pPr>
    </w:p>
    <w:p w:rsidR="00795B2F" w:rsidRPr="00D374D1" w:rsidRDefault="00795B2F" w:rsidP="00795B2F">
      <w:pPr>
        <w:widowControl w:val="0"/>
        <w:suppressAutoHyphens/>
        <w:rPr>
          <w:rFonts w:ascii="Tahoma" w:eastAsia="HG Mincho Light J" w:hAnsi="Tahoma" w:cs="Tahoma"/>
          <w:color w:val="000000"/>
          <w:kern w:val="3"/>
          <w:sz w:val="18"/>
          <w:szCs w:val="18"/>
        </w:rPr>
      </w:pPr>
    </w:p>
    <w:p w:rsidR="00795B2F" w:rsidRPr="00D374D1" w:rsidRDefault="00795B2F" w:rsidP="00795B2F">
      <w:pPr>
        <w:widowControl w:val="0"/>
        <w:suppressAutoHyphens/>
        <w:spacing w:after="0"/>
        <w:rPr>
          <w:rFonts w:ascii="Tahoma" w:eastAsia="HG Mincho Light J" w:hAnsi="Tahoma" w:cs="Tahoma"/>
          <w:color w:val="000000"/>
          <w:kern w:val="3"/>
          <w:sz w:val="18"/>
          <w:szCs w:val="18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 ___________________________________________                                                                                                                                                          </w:t>
      </w:r>
      <w:r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______________, dnia ____________ r.                                                                             </w:t>
      </w:r>
      <w:r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pieczęć imienna,  podpis osoby(osób)          </w:t>
      </w:r>
    </w:p>
    <w:p w:rsidR="00795B2F" w:rsidRPr="00904144" w:rsidRDefault="00795B2F" w:rsidP="00795B2F">
      <w:pPr>
        <w:widowControl w:val="0"/>
        <w:suppressAutoHyphens/>
        <w:spacing w:after="0"/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>) do reprezentowania</w:t>
      </w:r>
      <w:r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</w:rPr>
        <w:t xml:space="preserve"> wykonawcy</w:t>
      </w:r>
    </w:p>
    <w:p w:rsidR="00795B2F" w:rsidRDefault="00795B2F" w:rsidP="00795B2F">
      <w:pPr>
        <w:pStyle w:val="Tekstpodstawowy"/>
        <w:rPr>
          <w:sz w:val="22"/>
          <w:szCs w:val="22"/>
        </w:rPr>
      </w:pPr>
    </w:p>
    <w:p w:rsidR="00795B2F" w:rsidRDefault="00795B2F" w:rsidP="00795B2F">
      <w:pPr>
        <w:pStyle w:val="Tekstpodstawowy"/>
        <w:rPr>
          <w:sz w:val="22"/>
          <w:szCs w:val="22"/>
        </w:rPr>
      </w:pPr>
    </w:p>
    <w:p w:rsidR="00795B2F" w:rsidRDefault="00795B2F" w:rsidP="00795B2F">
      <w:pPr>
        <w:pStyle w:val="Tekstpodstawowy"/>
        <w:rPr>
          <w:sz w:val="22"/>
          <w:szCs w:val="22"/>
        </w:rPr>
      </w:pPr>
    </w:p>
    <w:p w:rsidR="00795B2F" w:rsidRPr="00447CD8" w:rsidRDefault="00795B2F" w:rsidP="00795B2F">
      <w:pPr>
        <w:pStyle w:val="Akapitzlist"/>
        <w:widowControl w:val="0"/>
        <w:suppressAutoHyphens/>
        <w:overflowPunct/>
        <w:autoSpaceDE/>
        <w:adjustRightInd/>
        <w:spacing w:line="100" w:lineRule="atLeast"/>
        <w:ind w:left="1452"/>
        <w:jc w:val="righ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447CD8">
        <w:rPr>
          <w:rFonts w:ascii="Tahoma" w:hAnsi="Tahoma" w:cs="Tahoma"/>
          <w:b/>
          <w:color w:val="00000A"/>
          <w:kern w:val="3"/>
          <w:sz w:val="18"/>
          <w:szCs w:val="18"/>
        </w:rPr>
        <w:lastRenderedPageBreak/>
        <w:t>Załącznik nr. 3 do SIWZ</w:t>
      </w:r>
    </w:p>
    <w:p w:rsidR="00795B2F" w:rsidRPr="000364E1" w:rsidRDefault="00795B2F" w:rsidP="00795B2F">
      <w:pPr>
        <w:pStyle w:val="Akapitzlist"/>
        <w:widowControl w:val="0"/>
        <w:numPr>
          <w:ilvl w:val="0"/>
          <w:numId w:val="2"/>
        </w:numPr>
        <w:suppressAutoHyphens/>
        <w:overflowPunct/>
        <w:autoSpaceDE/>
        <w:adjustRightInd/>
        <w:spacing w:line="100" w:lineRule="atLeast"/>
        <w:ind w:left="851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ab/>
      </w:r>
      <w:r w:rsidRPr="008004A3">
        <w:rPr>
          <w:rFonts w:ascii="Tahoma" w:hAnsi="Tahoma" w:cs="Tahoma"/>
          <w:b/>
          <w:color w:val="00000A"/>
          <w:kern w:val="3"/>
          <w:sz w:val="18"/>
          <w:szCs w:val="18"/>
        </w:rPr>
        <w:t>UROLOGICZNY TOR WIZYJNY WRAZ Z URETERORENOSKOPAMI GIĘTKIMI I SZTYWNYMI</w:t>
      </w: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                                                                              </w:t>
      </w:r>
    </w:p>
    <w:p w:rsidR="00795B2F" w:rsidRDefault="00795B2F" w:rsidP="00795B2F">
      <w:pPr>
        <w:widowControl w:val="0"/>
        <w:suppressAutoHyphens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 xml:space="preserve">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 xml:space="preserve">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>Opis przedmiotu zamówienia (zestawienie granicznych parametrów techniczno-użytkowych)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221"/>
        <w:gridCol w:w="1985"/>
        <w:gridCol w:w="3969"/>
      </w:tblGrid>
      <w:tr w:rsidR="00795B2F" w:rsidRPr="007E4DFC" w:rsidTr="00CE3B4C">
        <w:trPr>
          <w:trHeight w:val="3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95B2F" w:rsidRDefault="00795B2F" w:rsidP="00CE3B4C">
            <w:pPr>
              <w:jc w:val="center"/>
              <w:rPr>
                <w:b/>
                <w:bCs/>
                <w:sz w:val="20"/>
              </w:rPr>
            </w:pPr>
          </w:p>
          <w:p w:rsidR="00795B2F" w:rsidRDefault="00795B2F" w:rsidP="00CE3B4C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L.p</w:t>
            </w:r>
            <w:proofErr w:type="spellEnd"/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95B2F" w:rsidRPr="00216EC7" w:rsidRDefault="00795B2F" w:rsidP="00CE3B4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95B2F" w:rsidRPr="00940A27" w:rsidRDefault="00795B2F" w:rsidP="00CE3B4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95B2F" w:rsidRPr="00940A27" w:rsidRDefault="00795B2F" w:rsidP="00CE3B4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795B2F" w:rsidRPr="005C09B4" w:rsidTr="00CE3B4C">
        <w:trPr>
          <w:trHeight w:val="5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5B2F" w:rsidRPr="00421EEB" w:rsidRDefault="00795B2F" w:rsidP="00795B2F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5B2F" w:rsidRPr="00421EEB" w:rsidRDefault="00795B2F" w:rsidP="00CE3B4C">
            <w:pPr>
              <w:rPr>
                <w:rFonts w:ascii="Times New Roman" w:hAnsi="Times New Roman"/>
                <w:sz w:val="20"/>
              </w:rPr>
            </w:pPr>
            <w:r w:rsidRPr="00421EEB">
              <w:rPr>
                <w:rFonts w:ascii="Times New Roman" w:hAnsi="Times New Roman"/>
                <w:sz w:val="20"/>
              </w:rPr>
              <w:t xml:space="preserve">Urządzenia fabrycznie nowe, </w:t>
            </w:r>
            <w:proofErr w:type="spellStart"/>
            <w:r w:rsidRPr="00421EEB">
              <w:rPr>
                <w:rFonts w:ascii="Times New Roman" w:hAnsi="Times New Roman"/>
                <w:sz w:val="20"/>
              </w:rPr>
              <w:t>nierekondycjonowane</w:t>
            </w:r>
            <w:proofErr w:type="spellEnd"/>
            <w:r w:rsidRPr="00421EEB">
              <w:rPr>
                <w:rFonts w:ascii="Times New Roman" w:hAnsi="Times New Roman"/>
                <w:sz w:val="20"/>
              </w:rPr>
              <w:t>, nie powystawowe i nieużywane, wyprodukowane nie wcześniej niż w 2018 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pStyle w:val="Zawartotabeli"/>
              <w:jc w:val="center"/>
              <w:rPr>
                <w:b/>
                <w:bCs/>
              </w:rPr>
            </w:pPr>
          </w:p>
        </w:tc>
      </w:tr>
      <w:tr w:rsidR="00795B2F" w:rsidRPr="00756DF5" w:rsidTr="00CE3B4C">
        <w:trPr>
          <w:trHeight w:val="391"/>
        </w:trPr>
        <w:tc>
          <w:tcPr>
            <w:tcW w:w="15026" w:type="dxa"/>
            <w:gridSpan w:val="4"/>
            <w:shd w:val="clear" w:color="auto" w:fill="D9D9D9"/>
          </w:tcPr>
          <w:p w:rsidR="00795B2F" w:rsidRDefault="00795B2F" w:rsidP="00CE3B4C">
            <w:pPr>
              <w:pStyle w:val="Zawartotabeli"/>
              <w:jc w:val="center"/>
              <w:rPr>
                <w:b/>
                <w:color w:val="000000"/>
              </w:rPr>
            </w:pPr>
          </w:p>
          <w:p w:rsidR="00795B2F" w:rsidRDefault="00795B2F" w:rsidP="00CE3B4C">
            <w:pPr>
              <w:pStyle w:val="Zawartotabeli"/>
              <w:jc w:val="center"/>
              <w:rPr>
                <w:b/>
                <w:color w:val="000000"/>
              </w:rPr>
            </w:pPr>
            <w:r w:rsidRPr="00635668">
              <w:rPr>
                <w:b/>
                <w:color w:val="000000"/>
              </w:rPr>
              <w:t>Kontroler kamery endoskopowej Full HD – 1 zestaw</w:t>
            </w:r>
          </w:p>
          <w:p w:rsidR="00795B2F" w:rsidRPr="00635668" w:rsidRDefault="00795B2F" w:rsidP="00CE3B4C">
            <w:pPr>
              <w:pStyle w:val="Zawartotabeli"/>
              <w:jc w:val="center"/>
            </w:pPr>
          </w:p>
        </w:tc>
      </w:tr>
      <w:tr w:rsidR="00795B2F" w:rsidRPr="00756DF5" w:rsidTr="00CE3B4C">
        <w:trPr>
          <w:trHeight w:val="642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Kontroler kamery spełniający wymogi zabiegów medycznych.</w:t>
            </w:r>
            <w:r w:rsidRPr="00635668">
              <w:rPr>
                <w:sz w:val="20"/>
                <w:szCs w:val="20"/>
              </w:rPr>
              <w:t xml:space="preserve"> </w:t>
            </w:r>
            <w:r w:rsidRPr="00635668">
              <w:rPr>
                <w:rFonts w:ascii="Times New Roman" w:hAnsi="Times New Roman"/>
                <w:sz w:val="20"/>
                <w:szCs w:val="20"/>
              </w:rPr>
              <w:t>Min. dziewięć dedykowanych profilów m.in.: laparoskopia, cystoskopia, urologia/ ginekologia resekcja, URS, Giętki URS  oraz możliwość ustawienia własnych profilów użytkownika (min. 20 ustawień)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642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Rozdzielczość  kamery  nie gorsza niż 1920x 1080 (skanowanie progresywne) 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Tak,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2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Czułość światła  nie gorsza </w:t>
            </w:r>
            <w:r w:rsidRPr="00635668">
              <w:rPr>
                <w:sz w:val="20"/>
                <w:szCs w:val="20"/>
              </w:rPr>
              <w:t xml:space="preserve"> </w:t>
            </w:r>
            <w:r w:rsidRPr="00635668">
              <w:rPr>
                <w:rFonts w:ascii="Times New Roman" w:hAnsi="Times New Roman"/>
                <w:sz w:val="20"/>
                <w:szCs w:val="20"/>
              </w:rPr>
              <w:t>&lt; 0.5 Lux / f = 1,2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2"/>
        </w:trPr>
        <w:tc>
          <w:tcPr>
            <w:tcW w:w="851" w:type="dxa"/>
          </w:tcPr>
          <w:p w:rsidR="00795B2F" w:rsidRPr="001A3B07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1A3B07" w:rsidRDefault="00795B2F" w:rsidP="00CE3B4C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1A3B07">
              <w:rPr>
                <w:rFonts w:ascii="Times New Roman" w:hAnsi="Times New Roman"/>
                <w:b/>
                <w:sz w:val="20"/>
                <w:szCs w:val="20"/>
              </w:rPr>
              <w:t>Możliwość sterowania funkcjami kontrolera kamery z poziomu, głowicy kamery, dedykowanego pilota oraz klawiatury medycznej</w:t>
            </w:r>
          </w:p>
        </w:tc>
        <w:tc>
          <w:tcPr>
            <w:tcW w:w="1985" w:type="dxa"/>
            <w:vAlign w:val="center"/>
          </w:tcPr>
          <w:p w:rsidR="00795B2F" w:rsidRPr="001A3B07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A3B07">
              <w:rPr>
                <w:b/>
                <w:sz w:val="20"/>
                <w:szCs w:val="20"/>
              </w:rPr>
              <w:t>TAK – 5 pkt.,</w:t>
            </w:r>
          </w:p>
          <w:p w:rsidR="00795B2F" w:rsidRPr="001A3B07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A3B07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969" w:type="dxa"/>
            <w:vAlign w:val="center"/>
          </w:tcPr>
          <w:p w:rsidR="00795B2F" w:rsidRPr="001A3B07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2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Sterownik kamery współpracujący z min. 3 głowicami w tym 3CCD oraz 1CCD  oraz głowicą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pendularną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</w:t>
            </w: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2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Możliwość współpracy sterownika kamery z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videoendoskopami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oraz fiberoskopami optycznymi 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2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Balans bieli dostępny z przycisku na głowicy kamery oraz z poziomu kontrolera kamery 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638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Archiwizacja obrazów  medycznych w rozdzielczości 1920 x 1080 Full HD wykonana w pamięci typu </w:t>
            </w:r>
            <w:proofErr w:type="spellStart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PenDrive</w:t>
            </w:r>
            <w:proofErr w:type="spellEnd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bezpośrednio podłączonej do sterownika kamery 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876"/>
        </w:trPr>
        <w:tc>
          <w:tcPr>
            <w:tcW w:w="851" w:type="dxa"/>
          </w:tcPr>
          <w:p w:rsidR="00795B2F" w:rsidRPr="001A3B07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1A3B07" w:rsidRDefault="00795B2F" w:rsidP="00CE3B4C">
            <w:pPr>
              <w:spacing w:before="40" w:after="4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A3B07">
              <w:rPr>
                <w:rFonts w:ascii="Times New Roman" w:eastAsia="Times New Roman" w:hAnsi="Times New Roman"/>
                <w:b/>
                <w:sz w:val="20"/>
                <w:szCs w:val="20"/>
              </w:rPr>
              <w:t>Sterowanie zapisem obrazów medycznych poprzez przyciski głowicy kamery lub podłączoną do kontrolera kamery zewnętrzną klawiaturę lub dedykowanego pilota zdalnego sterowania opcjonalnie. Format zapisu minimum JPEG, TIFF.</w:t>
            </w:r>
          </w:p>
        </w:tc>
        <w:tc>
          <w:tcPr>
            <w:tcW w:w="1985" w:type="dxa"/>
            <w:vAlign w:val="center"/>
          </w:tcPr>
          <w:p w:rsidR="00795B2F" w:rsidRPr="001A3B07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A3B07">
              <w:rPr>
                <w:b/>
                <w:sz w:val="20"/>
                <w:szCs w:val="20"/>
              </w:rPr>
              <w:t>TAK – 5 pkt.,</w:t>
            </w:r>
          </w:p>
          <w:p w:rsidR="00795B2F" w:rsidRPr="001A3B07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A3B07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969" w:type="dxa"/>
            <w:vAlign w:val="center"/>
          </w:tcPr>
          <w:p w:rsidR="00795B2F" w:rsidRPr="001A3B07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1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Funkcja wprowadzania danych pacjenta z możliwością stałego wyświetlania ich na ekranie monitora operacyjnego 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1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Funkcja wyboru profilu użytkownika dostępna z poziomu kontrolera kamery po przez podłączone dedykowane urządzenia typu: pilot lub klawiaturę.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3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Menu kamery wyświetlane na ekranie monitora</w:t>
            </w: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3"/>
        </w:trPr>
        <w:tc>
          <w:tcPr>
            <w:tcW w:w="851" w:type="dxa"/>
          </w:tcPr>
          <w:p w:rsidR="00795B2F" w:rsidRPr="001A3B07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1A3B07" w:rsidRDefault="00795B2F" w:rsidP="00CE3B4C">
            <w:pPr>
              <w:spacing w:before="40" w:after="4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A3B0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Filtry cyfrowe w zakresie kontrastu min 2 szt. , oraz w zakresie kolorów min 3 szt. </w:t>
            </w:r>
          </w:p>
          <w:p w:rsidR="00795B2F" w:rsidRPr="001A3B07" w:rsidRDefault="00795B2F" w:rsidP="00CE3B4C">
            <w:pPr>
              <w:spacing w:before="40" w:after="4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A3B07">
              <w:rPr>
                <w:rFonts w:ascii="Times New Roman" w:eastAsia="Times New Roman" w:hAnsi="Times New Roman"/>
                <w:b/>
                <w:sz w:val="20"/>
                <w:szCs w:val="20"/>
              </w:rPr>
              <w:t>Filtry mające na celu zróżnicowanie tkanek celem poprawienia diagnostyki</w:t>
            </w:r>
          </w:p>
        </w:tc>
        <w:tc>
          <w:tcPr>
            <w:tcW w:w="1985" w:type="dxa"/>
            <w:vAlign w:val="center"/>
          </w:tcPr>
          <w:p w:rsidR="00795B2F" w:rsidRPr="001A3B07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A3B07">
              <w:rPr>
                <w:b/>
                <w:sz w:val="20"/>
                <w:szCs w:val="20"/>
              </w:rPr>
              <w:t>TAK – 5 pkt.,</w:t>
            </w:r>
          </w:p>
          <w:p w:rsidR="00795B2F" w:rsidRPr="001A3B07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A3B07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969" w:type="dxa"/>
            <w:vAlign w:val="center"/>
          </w:tcPr>
          <w:p w:rsidR="00795B2F" w:rsidRPr="001A3B07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703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Filtr HDR - Tryb zwiększenia zakresu dynamiki obrazu – redukcja różnic w jasności obrazu w celu ujednolicenia oświetlenia obrazu.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685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Kontroler kamery wyposażony w wyjścia cyfrowe do podłączenia monitora operacyjnego przekazujące sygnał:</w:t>
            </w:r>
          </w:p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-SXGA 1280 X 1024/60/P (format 5:4)</w:t>
            </w:r>
          </w:p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HDTV 1920 x 1080/06/P (format 16:9)</w:t>
            </w:r>
          </w:p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WUXGA 1920 x 1200/60/P (format 16:10)</w:t>
            </w:r>
          </w:p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Gniazdo umożliwiające przykręcenie wtyczki przewodu wideo do obudowy sterownika kamery w celu zabezpieczenia przed przypadkowym odłączeniem przewodu wideo i utratą obrazu na monitorze operacyjnym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lastRenderedPageBreak/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668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Min. 4 gniazda USB umożliwiające podłączenie np.: klawiatury, pamięci typu Pen driver, drukarki medycznej, aktualizacji oprogramowania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668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Minimum 2 gniazda HDMI umożliwiające podłączenie monitora medycznego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876"/>
        </w:trPr>
        <w:tc>
          <w:tcPr>
            <w:tcW w:w="15026" w:type="dxa"/>
            <w:gridSpan w:val="4"/>
            <w:shd w:val="clear" w:color="auto" w:fill="D9D9D9"/>
          </w:tcPr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Głowica kamery dedykowana do zabiegów endoskopii Urologicznej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- szt. 1</w:t>
            </w:r>
          </w:p>
        </w:tc>
      </w:tr>
      <w:tr w:rsidR="00795B2F" w:rsidRPr="00756DF5" w:rsidTr="000F7695">
        <w:trPr>
          <w:trHeight w:val="600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Funkcja zoom optyczny dostępna z poziomu obiektywu główki kamery  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87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Lekka głowica kamery do zabiegów endoskopowych, waga głowicy nie większa niż 110 g</w:t>
            </w:r>
            <w:r w:rsidRPr="00635668">
              <w:rPr>
                <w:rFonts w:ascii="Times New Roman" w:hAnsi="Times New Roman"/>
                <w:sz w:val="20"/>
                <w:szCs w:val="20"/>
              </w:rPr>
              <w:t xml:space="preserve">., kabel sygnałowy głowicy kamery o długości  min. </w:t>
            </w:r>
            <w:smartTag w:uri="urn:schemas-microsoft-com:office:smarttags" w:element="metricconverter">
              <w:smartTagPr>
                <w:attr w:name="ProductID" w:val="3 m"/>
              </w:smartTagPr>
              <w:r w:rsidRPr="00635668">
                <w:rPr>
                  <w:rFonts w:ascii="Times New Roman" w:hAnsi="Times New Roman"/>
                  <w:sz w:val="20"/>
                  <w:szCs w:val="20"/>
                </w:rPr>
                <w:t>3 m</w:t>
              </w:r>
            </w:smartTag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0F7695">
        <w:trPr>
          <w:trHeight w:val="66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Głowica kamery o rozdzielczości Full HD wyposażona min w  przetworniki  1x 1,3’’CCD, 16:10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87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Możliwość jednoczesnego sterowania czterema funkcjami wybranymi z menu kamery za pomocą przycisków na głowicy kamery (do każdego przycisku można przypisać 2 funkcje i uruchamiać je poprzez krótkie i długie przytrzymanie przycisku)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876"/>
        </w:trPr>
        <w:tc>
          <w:tcPr>
            <w:tcW w:w="851" w:type="dxa"/>
          </w:tcPr>
          <w:p w:rsidR="00795B2F" w:rsidRPr="001A3B07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1A3B07" w:rsidRDefault="00795B2F" w:rsidP="00CE3B4C">
            <w:pPr>
              <w:spacing w:before="40" w:after="4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A3B07">
              <w:rPr>
                <w:rFonts w:ascii="Times New Roman" w:hAnsi="Times New Roman"/>
                <w:b/>
                <w:sz w:val="20"/>
                <w:szCs w:val="20"/>
              </w:rPr>
              <w:t>Głowica kamery z automatycznym zamkiem do okularu optyki zamykającym się po zbliżeniu optyki bez dodatkowych czynności</w:t>
            </w:r>
          </w:p>
        </w:tc>
        <w:tc>
          <w:tcPr>
            <w:tcW w:w="1985" w:type="dxa"/>
            <w:vAlign w:val="center"/>
          </w:tcPr>
          <w:p w:rsidR="00795B2F" w:rsidRPr="001A3B07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A3B07">
              <w:rPr>
                <w:b/>
                <w:sz w:val="20"/>
                <w:szCs w:val="20"/>
              </w:rPr>
              <w:t>TAK – 5 pkt.,</w:t>
            </w:r>
          </w:p>
          <w:p w:rsidR="00795B2F" w:rsidRPr="001A3B07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A3B07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969" w:type="dxa"/>
            <w:vAlign w:val="center"/>
          </w:tcPr>
          <w:p w:rsidR="00795B2F" w:rsidRPr="001A3B07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87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Głowica kamery przystosowana  do sterylizacji wysokotemperaturowej w parze (134 °C )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87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 zestawie z kontrolerem kamery:</w:t>
            </w:r>
          </w:p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przewodowy pilot zdalnego sterowania dedykowany do kontrolera kamery</w:t>
            </w:r>
          </w:p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pamięć </w:t>
            </w:r>
            <w:proofErr w:type="spellStart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PenDrive</w:t>
            </w:r>
            <w:proofErr w:type="spellEnd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min. </w:t>
            </w:r>
            <w:proofErr w:type="spellStart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PenDrive</w:t>
            </w:r>
            <w:proofErr w:type="spellEnd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8 GB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8"/>
        </w:trPr>
        <w:tc>
          <w:tcPr>
            <w:tcW w:w="15026" w:type="dxa"/>
            <w:gridSpan w:val="4"/>
            <w:shd w:val="clear" w:color="auto" w:fill="D9D9D9"/>
          </w:tcPr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Monitor operacyjny - 1 zestaw</w:t>
            </w:r>
          </w:p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0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Monitor medyczny LCD HD o przekątnej  min. 27"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11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Front pokryty szkłem z możliwością dezynfekcji spełniający wymogi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sal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operacyjnych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Format obrazu 16:9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Rozdzielczość  1920x1080p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874BE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874BE8" w:rsidRDefault="00795B2F" w:rsidP="00CE3B4C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Jasność. 800 cd/m</w:t>
            </w:r>
            <w:r w:rsidRPr="00874BE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795B2F" w:rsidRPr="00874BE8" w:rsidRDefault="00795B2F" w:rsidP="00CE3B4C">
            <w:pPr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</w:rPr>
            </w:pPr>
            <w:r w:rsidRPr="00874BE8"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</w:rPr>
              <w:t>800 ≥ 5 pkt</w:t>
            </w:r>
          </w:p>
          <w:p w:rsidR="00795B2F" w:rsidRPr="00874BE8" w:rsidRDefault="00795B2F" w:rsidP="00CE3B4C">
            <w:pPr>
              <w:jc w:val="center"/>
              <w:rPr>
                <w:b/>
                <w:sz w:val="20"/>
                <w:szCs w:val="20"/>
              </w:rPr>
            </w:pPr>
            <w:r w:rsidRPr="00874BE8"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</w:rPr>
              <w:t>800 &lt; 0 pkt</w:t>
            </w:r>
          </w:p>
        </w:tc>
        <w:tc>
          <w:tcPr>
            <w:tcW w:w="3969" w:type="dxa"/>
            <w:vAlign w:val="center"/>
          </w:tcPr>
          <w:p w:rsidR="00795B2F" w:rsidRPr="00874BE8" w:rsidRDefault="00795B2F" w:rsidP="00CE3B4C">
            <w:pPr>
              <w:spacing w:before="40" w:after="4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Kontrast minimum 1000:1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Kąt patrzenia V 1780 H 1780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System podświetlenia matrycy EDGE LED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Wejścia: min.  2x DVI-D,  1x VGA , 1x SD/HD/3G- SDI (BNC), 1x C-Video (BNC), 2x S-Video(Y/C)(BNC), 1x Component (RGBS,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YPbPr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) (5x BNC)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Wyjścia : min. 1x DVI-D,  SD/HD/3G- SDI (BNC)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Funkcje: PIP, PBP, PAN, ZOOM, FREEZE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24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Możliwość mocowania na standardowym uchwycie typu </w:t>
            </w:r>
            <w:proofErr w:type="spellStart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Vesa</w:t>
            </w:r>
            <w:proofErr w:type="spellEnd"/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415"/>
        </w:trPr>
        <w:tc>
          <w:tcPr>
            <w:tcW w:w="15026" w:type="dxa"/>
            <w:gridSpan w:val="4"/>
            <w:shd w:val="clear" w:color="auto" w:fill="D9D9D9"/>
          </w:tcPr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Źródło światła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- 1 zestaw</w:t>
            </w:r>
          </w:p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549"/>
        </w:trPr>
        <w:tc>
          <w:tcPr>
            <w:tcW w:w="851" w:type="dxa"/>
            <w:tcBorders>
              <w:bottom w:val="single" w:sz="4" w:space="0" w:color="auto"/>
            </w:tcBorders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Źródło światła wykorzystujące technologię oświetleniową LED, generujące światło o temperaturze barwowej 6 500 K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2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Żywotność diody LED min. 30 000 godzin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2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Moc emitowanego natężenia światła nie mniejsza niż równoważnik 180 W (</w:t>
            </w:r>
            <w:proofErr w:type="spellStart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Xenon</w:t>
            </w:r>
            <w:proofErr w:type="spellEnd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565"/>
        </w:trPr>
        <w:tc>
          <w:tcPr>
            <w:tcW w:w="851" w:type="dxa"/>
            <w:tcBorders>
              <w:top w:val="single" w:sz="4" w:space="0" w:color="auto"/>
            </w:tcBorders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Zmiana natężenia światła dostępna z poziomu emitera światła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548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Wskaźnik paskowy umieszczony na panelu urządzenia wskazujący ustawione natężenie świecenia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548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Automatyczna funkcja </w:t>
            </w:r>
            <w:proofErr w:type="spellStart"/>
            <w:r w:rsidRPr="0063566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Stenbay</w:t>
            </w:r>
            <w:proofErr w:type="spellEnd"/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15026" w:type="dxa"/>
            <w:gridSpan w:val="4"/>
            <w:shd w:val="clear" w:color="auto" w:fill="D9D9D9"/>
          </w:tcPr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Pompa do zabiegów endoskopowych - 1 zestaw</w:t>
            </w:r>
          </w:p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sz w:val="20"/>
                <w:szCs w:val="20"/>
              </w:rPr>
              <w:t>Pompa płucząca stosowana w diagnostyce i endoskopii  np. dróg moczowych. Służąca  do wykonywania płukania pod kontrolą endoskopu jak również do regulowanego ciśnieniem i przepływem, nieurazowego rozszerzania górnego i dolnego moczowodu przy zastosowaniu odpowiednich płynów płuczących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 xml:space="preserve">Częstotliwość: 50/60 </w:t>
            </w:r>
            <w:proofErr w:type="spellStart"/>
            <w:r w:rsidRPr="00635668">
              <w:rPr>
                <w:color w:val="000000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>Zakres ciśnienia  dla urologii 10 - 150 mm Hg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Tak,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 xml:space="preserve">Dokładność pomiaru ciśnienia  dla urologii </w:t>
            </w:r>
            <w:r w:rsidRPr="00635668">
              <w:rPr>
                <w:rFonts w:cs="Calibri"/>
                <w:sz w:val="20"/>
                <w:szCs w:val="20"/>
                <w:lang w:eastAsia="pl-PL"/>
              </w:rPr>
              <w:t>100 mm Hg +/- 5%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>Przepływ dla urologii: 0-1,0l/min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>Wyświetlacz cyfrowy pokazujący:</w:t>
            </w:r>
          </w:p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>- Ustawione Ciśnienie</w:t>
            </w:r>
          </w:p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>- Bieżące Ciśnienie</w:t>
            </w:r>
          </w:p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>- Ustawiony Przepływ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>Pompa bez wbudowanego czujnika, dzięki czemu możliwość stosowania drenów wielorazowych.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635668">
              <w:rPr>
                <w:color w:val="000000"/>
                <w:sz w:val="20"/>
                <w:szCs w:val="20"/>
              </w:rPr>
              <w:t>W zestawie  dedykowanych drenów wielorazowych z dwoma przebijakami</w:t>
            </w:r>
            <w:r>
              <w:rPr>
                <w:color w:val="000000"/>
                <w:sz w:val="20"/>
                <w:szCs w:val="20"/>
              </w:rPr>
              <w:t xml:space="preserve"> - 2 szt.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15026" w:type="dxa"/>
            <w:gridSpan w:val="4"/>
            <w:shd w:val="clear" w:color="auto" w:fill="D9D9D9"/>
          </w:tcPr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Ureterorenoskop</w:t>
            </w:r>
            <w:proofErr w:type="spellEnd"/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giętki  - 2 </w:t>
            </w:r>
            <w:proofErr w:type="spellStart"/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szt</w:t>
            </w:r>
            <w:proofErr w:type="spellEnd"/>
          </w:p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874BE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874BE8" w:rsidRDefault="00795B2F" w:rsidP="00CE3B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74BE8">
              <w:rPr>
                <w:rFonts w:ascii="Times New Roman" w:hAnsi="Times New Roman"/>
                <w:b/>
                <w:sz w:val="20"/>
                <w:szCs w:val="20"/>
              </w:rPr>
              <w:t xml:space="preserve">Zestaw giętkiego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Ureterorenoskopu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 xml:space="preserve"> składa się z  </w:t>
            </w:r>
            <w:r w:rsidRPr="00874BE8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- Giętki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Ureterorenoskop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 xml:space="preserve"> optyczny </w:t>
            </w:r>
            <w:r w:rsidRPr="00874BE8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- Nasadki do kanału roboczego wyposażone w 3 przyłącza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luer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 xml:space="preserve"> umożliwiające jednoczesne podłączenie irygacji w dwie końcówki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luer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 xml:space="preserve"> i wprowadzenie instrumentu (1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szt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874BE8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- Adaptera do włókna laserowego , umożliwiający jednocześnie fiksację włókna laserowego oraz kontrolowany jego wysuw z kanału roboczego - 1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szt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-  Akcesoria do czyszczenia  (szczoteczka do czyszczenia kanału roboczego) -( 1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szt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874BE8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- Taster szczelności (1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szt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795B2F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</w:p>
          <w:p w:rsidR="00795B2F" w:rsidRPr="00874BE8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874BE8">
              <w:rPr>
                <w:b/>
                <w:sz w:val="20"/>
                <w:szCs w:val="20"/>
              </w:rPr>
              <w:t>Dwa niezależne kanały robocze umożliwiające wprowadzenie włókna laserowego oraz innego narzędzia (np. giętkie kleszczyki) – 10 pkt.,</w:t>
            </w:r>
          </w:p>
          <w:p w:rsidR="00795B2F" w:rsidRPr="00874BE8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</w:p>
          <w:p w:rsidR="00795B2F" w:rsidRPr="00874BE8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874BE8">
              <w:rPr>
                <w:b/>
                <w:sz w:val="20"/>
                <w:szCs w:val="20"/>
              </w:rPr>
              <w:t>Inne rozwiązanie – 0 pkt.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Końcówka dystalna endoskopu w kształcie zapewniający mniejszą traumatyzację cewki moczowej i łatwiejsze wprowadzenie średnica </w:t>
            </w:r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max 6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/Fr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Rozmiar płaszcza  maksimum 9,9 Fr.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Możliwość zastosowania jednoczesnego włókna lasera oraz innego narzędzia  (np. koszyk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dormia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lub kleszczy) bez stosowania dodatkowego adaptera.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Rozmiar niezależnego kanału instrumentowego 3,3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/  Fr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874BE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874BE8" w:rsidRDefault="00795B2F" w:rsidP="00CE3B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74BE8">
              <w:rPr>
                <w:rFonts w:ascii="Times New Roman" w:hAnsi="Times New Roman"/>
                <w:b/>
                <w:sz w:val="20"/>
                <w:szCs w:val="20"/>
              </w:rPr>
              <w:t xml:space="preserve">Możliwość podłączenia podczas pracy z włóknem laserowy,  płynów w dwa złącza </w:t>
            </w:r>
            <w:proofErr w:type="spellStart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>luer</w:t>
            </w:r>
            <w:proofErr w:type="spellEnd"/>
            <w:r w:rsidRPr="00874BE8">
              <w:rPr>
                <w:rFonts w:ascii="Times New Roman" w:hAnsi="Times New Roman"/>
                <w:b/>
                <w:sz w:val="20"/>
                <w:szCs w:val="20"/>
              </w:rPr>
              <w:t xml:space="preserve"> bez konieczności stosowania przejściówek lub adapterów. Zabieg mający na celu utrzymanie przepływu.</w:t>
            </w:r>
          </w:p>
        </w:tc>
        <w:tc>
          <w:tcPr>
            <w:tcW w:w="1985" w:type="dxa"/>
          </w:tcPr>
          <w:p w:rsidR="00795B2F" w:rsidRPr="00874BE8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874BE8">
              <w:rPr>
                <w:b/>
                <w:sz w:val="20"/>
                <w:szCs w:val="20"/>
              </w:rPr>
              <w:t>TAK – 5 pkt.,</w:t>
            </w:r>
          </w:p>
          <w:p w:rsidR="00795B2F" w:rsidRPr="00874BE8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874BE8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969" w:type="dxa"/>
            <w:vAlign w:val="center"/>
          </w:tcPr>
          <w:p w:rsidR="00795B2F" w:rsidRPr="00874BE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Rozmiar niezależnego kanału na włókno laserowe 3,3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/ Fr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Wygięcie końcówki dystalnej: do góry min 270°, 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Wygięcie końcówki dystalnej: do dołu min 270°,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Głębia ostrości 3-50 mm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Kąt pola widzenia  min 85°, 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Kąt patrzenia 0°,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Długość robocza min. 680 mm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Możliwość sterylizacji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Ureterorenoskopu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giętkiego ETO, FO,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Steris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Sterrad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Tak,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Kontener do sterylizacji wyprofilowany do oferowanego endoskopu, posiadający uchwyty, zapewniające stabilne umiejscowienie fiberoskopu, w celu bezpiecznego transportu i sterylizacji o rozmiarze 450 x 292 x 87 mm  +/- 10% –</w:t>
            </w:r>
            <w:r w:rsidRPr="006356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6356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Style w:val="FontStyle12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Style w:val="FontStyle12"/>
              </w:rPr>
              <w:t xml:space="preserve">Kleszczyki giętkie do ciał obcych, 3 </w:t>
            </w:r>
            <w:proofErr w:type="spellStart"/>
            <w:r w:rsidRPr="00635668">
              <w:rPr>
                <w:rStyle w:val="FontStyle12"/>
              </w:rPr>
              <w:t>Charr</w:t>
            </w:r>
            <w:proofErr w:type="spellEnd"/>
            <w:r w:rsidRPr="00635668">
              <w:rPr>
                <w:rStyle w:val="FontStyle12"/>
              </w:rPr>
              <w:t xml:space="preserve">., dł. robocza min 920 mm- 1 </w:t>
            </w:r>
            <w:proofErr w:type="spellStart"/>
            <w:r w:rsidRPr="00635668">
              <w:rPr>
                <w:rStyle w:val="FontStyle12"/>
              </w:rPr>
              <w:t>szt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Kleszczyki giętkie biopsyjne, 3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., dł. robocza min 920 mm- 1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Światłowód długości min 2.3 m długości, dopasowanym do oferowanego źródła światła oraz oferowanej optyki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Cystoskopowej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średnica światłowodu  2,5 mm. – 2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446D51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446D51" w:rsidRDefault="00795B2F" w:rsidP="00CE3B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46D51">
              <w:rPr>
                <w:rFonts w:ascii="Times New Roman" w:hAnsi="Times New Roman"/>
                <w:b/>
                <w:sz w:val="20"/>
                <w:szCs w:val="20"/>
              </w:rPr>
              <w:t>Światłowód emitujący min. 20% światła więcej od standardowych rozwiązań, połączony z endoskopem za pomocą systemu szybko złączki na tzw. "</w:t>
            </w:r>
            <w:proofErr w:type="spellStart"/>
            <w:r w:rsidRPr="00446D51">
              <w:rPr>
                <w:rFonts w:ascii="Times New Roman" w:hAnsi="Times New Roman"/>
                <w:b/>
                <w:sz w:val="20"/>
                <w:szCs w:val="20"/>
              </w:rPr>
              <w:t>clic</w:t>
            </w:r>
            <w:proofErr w:type="spellEnd"/>
            <w:r w:rsidRPr="00446D51">
              <w:rPr>
                <w:rFonts w:ascii="Times New Roman" w:hAnsi="Times New Roman"/>
                <w:b/>
                <w:sz w:val="20"/>
                <w:szCs w:val="20"/>
              </w:rPr>
              <w:t>" - bez konieczności nakręcania światłowodu</w:t>
            </w:r>
          </w:p>
        </w:tc>
        <w:tc>
          <w:tcPr>
            <w:tcW w:w="1985" w:type="dxa"/>
          </w:tcPr>
          <w:p w:rsidR="00795B2F" w:rsidRPr="00446D51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446D51">
              <w:rPr>
                <w:b/>
                <w:sz w:val="20"/>
                <w:szCs w:val="20"/>
              </w:rPr>
              <w:t>TAK – 5 pkt.,</w:t>
            </w:r>
          </w:p>
          <w:p w:rsidR="00795B2F" w:rsidRPr="00446D51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446D51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15026" w:type="dxa"/>
            <w:gridSpan w:val="4"/>
            <w:shd w:val="clear" w:color="auto" w:fill="D9D9D9"/>
          </w:tcPr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:rsidR="00795B2F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Wózek endoskopowy - 1 </w:t>
            </w:r>
            <w:proofErr w:type="spellStart"/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szt</w:t>
            </w:r>
            <w:proofErr w:type="spellEnd"/>
          </w:p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Wymiary  minimalne:</w:t>
            </w:r>
          </w:p>
          <w:p w:rsidR="00795B2F" w:rsidRPr="00635668" w:rsidRDefault="00795B2F" w:rsidP="00CE3B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356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wys. x szer. x gł.  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1500 x 670 x 690 mm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Min. 4 półki w tym  min.2 regulowane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Min. 10 gniazd w panelu bocznym wózka do podłączenia urządzeń na krótkich zasilaczach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756DF5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Wszystkie urządzenia uruchamiane jednym przełącznikiem na panelu bocznym wózka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Uchwyty po obu stronach wózka dla łatwego przemieszczania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Cztery koła w tym przynajmniej 2 z blokadą, koła wyposażone w odbojniki zapobiegające najechaniu wózkiem na kable (odsuwają kable )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Wózek wyposażony w uchwyt do głowicy kamery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Wózek wyposażony w uchwyt do zamontowania butli z gazem CO2 do 35 kg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Wózek wyposażony w wysięgnik na płyny infuzyjne o nośności min. 8 kg (po min. 4 kg na każdym zaczepie )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Dopuszczalne obciążenie wózka nie mniej niż 120 kg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Waga wózka min. 70 kg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15026" w:type="dxa"/>
            <w:gridSpan w:val="4"/>
            <w:shd w:val="clear" w:color="auto" w:fill="D9D9D9"/>
          </w:tcPr>
          <w:p w:rsidR="00795B2F" w:rsidRDefault="00795B2F" w:rsidP="00CE3B4C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5B2F" w:rsidRDefault="00795B2F" w:rsidP="00CE3B4C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Ureterorenoskop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kompaktowy</w:t>
            </w:r>
            <w:r w:rsidRPr="00635668">
              <w:rPr>
                <w:rFonts w:ascii="Times New Roman" w:hAnsi="Times New Roman"/>
                <w:b/>
                <w:sz w:val="20"/>
                <w:szCs w:val="20"/>
              </w:rPr>
              <w:t xml:space="preserve"> wraz z oprzyrządowaniem</w:t>
            </w:r>
          </w:p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Kompaktowa konstrukcja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ureterorenoskopu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Dwa kanały robocze. Możliwość zastosowania narzędzi o wymiarze 1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x 5 lub 2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 x 3 Fr /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 Kanały robocze o średnicy 5,2x 6,2 Fr./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Kanał usytułowany w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lini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prostej zakończony membraną uszczelniającą oraz nakręcanym korpusem zaworu automatycznego dodatkowo zakończony uszczelką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Średnica 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ureterorenoskopu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 śr. 8/9,8 Fr./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Długość robocza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ureterorenoskopu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430 mm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Długość całkowita 600 mm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Kąt patrzenia optyki 12</w:t>
            </w:r>
            <w:r w:rsidRPr="00635668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Kąt pochylenia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okulara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wg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Marberger</w:t>
            </w:r>
            <w:proofErr w:type="spellEnd"/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Przyłącze światłowodu od góry instrumentu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Wymienne kraniki wykonane z plastiku montowane na wcisk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C479DF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79DF">
              <w:rPr>
                <w:rFonts w:ascii="Times New Roman" w:hAnsi="Times New Roman"/>
                <w:sz w:val="20"/>
                <w:szCs w:val="20"/>
              </w:rPr>
              <w:t>Ureterorenoskop</w:t>
            </w:r>
            <w:proofErr w:type="spellEnd"/>
            <w:r w:rsidRPr="00C479DF">
              <w:rPr>
                <w:rFonts w:ascii="Times New Roman" w:hAnsi="Times New Roman"/>
                <w:sz w:val="20"/>
                <w:szCs w:val="20"/>
              </w:rPr>
              <w:t xml:space="preserve"> igłowy o średnicy </w:t>
            </w:r>
            <w:r w:rsidRPr="00C479DF">
              <w:rPr>
                <w:rFonts w:ascii="Times New Roman" w:hAnsi="Times New Roman"/>
                <w:sz w:val="20"/>
                <w:szCs w:val="20"/>
                <w:u w:val="single"/>
              </w:rPr>
              <w:t>4,5 / 6,5 Fr./</w:t>
            </w:r>
            <w:proofErr w:type="spellStart"/>
            <w:r w:rsidRPr="00C479DF">
              <w:rPr>
                <w:rFonts w:ascii="Times New Roman" w:hAnsi="Times New Roman"/>
                <w:sz w:val="20"/>
                <w:szCs w:val="20"/>
                <w:u w:val="single"/>
              </w:rPr>
              <w:t>Charr</w:t>
            </w:r>
            <w:proofErr w:type="spellEnd"/>
            <w:r w:rsidRPr="00C479DF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 w:rsidRPr="00C479DF">
              <w:rPr>
                <w:rFonts w:ascii="Times New Roman" w:hAnsi="Times New Roman"/>
                <w:sz w:val="20"/>
                <w:szCs w:val="20"/>
              </w:rPr>
              <w:t>, kąt patrzenia 5</w:t>
            </w:r>
            <w:r w:rsidRPr="00C479DF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C479DF">
              <w:rPr>
                <w:rFonts w:ascii="Times New Roman" w:hAnsi="Times New Roman"/>
                <w:sz w:val="20"/>
                <w:szCs w:val="20"/>
              </w:rPr>
              <w:t xml:space="preserve"> , kanał roboczy 3 Fr./</w:t>
            </w:r>
            <w:proofErr w:type="spellStart"/>
            <w:r w:rsidRPr="00C479DF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C479DF">
              <w:rPr>
                <w:rFonts w:ascii="Times New Roman" w:hAnsi="Times New Roman"/>
                <w:sz w:val="20"/>
                <w:szCs w:val="20"/>
              </w:rPr>
              <w:t>., długość robocza 430 mm, długość całkowita 600 mm, okular ustawiony kątowo, kanał roboczy w linii prostej z dwoma podłączeniami po bokach na płyn dopływający i wypływający zamykanymi kranikami.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9DF">
              <w:rPr>
                <w:rFonts w:ascii="Times New Roman" w:hAnsi="Times New Roman"/>
                <w:sz w:val="20"/>
                <w:szCs w:val="20"/>
              </w:rPr>
              <w:t>Wymienne kraniki wykonane z plastiku montowane na wcisk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Kompaktowa konstrukcja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ureterorenoskopu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Dwa kanały robocze. Możliwość zastosowania narzędzi o wymiarze 1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x 6  Fr lub 2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 x 4 Fr /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 Kanały robocze o średnicy 6,2 x 8,2 Fr./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Kanał usytułowany w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lini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prostej zakończony membraną uszczelniającą oraz nakręcanym korpusem zaworu automatycznego dodatkowo zakończony uszczelką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Średnica 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ureterorenoskopu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 śr. 8,5/11,5 Fr./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Długość robocza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ureterorenoskopu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430 mm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Długość całkowita 600 mm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Kąt patrzenia optyki 12 o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Kąt pochylenia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okulara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wg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Marberger</w:t>
            </w:r>
            <w:proofErr w:type="spellEnd"/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Przyłącze światłowodu od góry instrumentu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Wymienne kraniki wykonane z plastiku montowane na wcisk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lastRenderedPageBreak/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2162E9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2E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Kosz do sterylizacji </w:t>
            </w:r>
            <w:proofErr w:type="spellStart"/>
            <w:r w:rsidRPr="002162E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Ureterorenoskopów</w:t>
            </w:r>
            <w:proofErr w:type="spellEnd"/>
            <w:r w:rsidRPr="002162E9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 o wymiarach min. </w:t>
            </w:r>
            <w:r w:rsidRPr="002162E9">
              <w:rPr>
                <w:rFonts w:ascii="Times New Roman" w:hAnsi="Times New Roman"/>
                <w:bCs/>
                <w:sz w:val="20"/>
                <w:szCs w:val="20"/>
              </w:rPr>
              <w:t xml:space="preserve">640 x 132 x 74 mm – 3 </w:t>
            </w:r>
            <w:proofErr w:type="spellStart"/>
            <w:r w:rsidRPr="002162E9">
              <w:rPr>
                <w:rFonts w:ascii="Times New Roman" w:hAnsi="Times New Roman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Kleszczyki do ciał obcych, śr. 3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., dł. robocza min. 530 mm – 1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Kleszczyki biopsyjne, giętkie, śr. 3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, dł. rob. Min. 530 mm – 1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Kleszczyki chwytające. Składające się z dwóch elementów, uchwytu (rączki) oraz wkładu roboczego. Kleszczyki rozbieralne, możliwość stosowania różnych wkładów w ten sam uchwyt, rączę. Rozmiar wkładu 5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Chrr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długość min. 50 mm. Element pracujący kleszczyków chwytających typ „Aligator” – posiadający 3 zęby na każdej z ruchomych </w:t>
            </w:r>
            <w:proofErr w:type="spellStart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bransz</w:t>
            </w:r>
            <w:proofErr w:type="spellEnd"/>
            <w:r w:rsidRPr="0063566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. Sposób połączenia wkładu z rączką za pomocą mechanizmu z zapadką oraz pierścieniem zabezpieczającym umożliwiające w prosty sposób zmianę wkładu w uchwycie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Kleszczyki chwytające. Składające się z dwóch elementów, uchwytu (rączki) oraz wkładu roboczego. Kleszczyki rozbieralne, możliwość stosowania różnych wkładów w ten sam uchwyt, rączę. Rozmiar wkładu 4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długość min.550 mm. Element pracujący kleszczyków chwytających typ „Aligator”            – posiadający 3 zęby na każdej z ruchomych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bransz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 Sposób połączenia wkładu z rączką za pomocą mechanizmu z zapadką oraz pierścieniem zabezpieczającym umożliwiające w prosty sposób zmianę wkładu w uchwycie</w:t>
            </w:r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Światłowód długości min 2.3 m długości, dopasowanym do oferowanego źródła światła oraz oferowanej optyki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Cystoskopowej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, średnica światłowodu  2,5 mm – 3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5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A75E9A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A75E9A" w:rsidRDefault="00795B2F" w:rsidP="00CE3B4C">
            <w:pPr>
              <w:spacing w:before="40" w:after="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75E9A">
              <w:rPr>
                <w:rFonts w:ascii="Times New Roman" w:hAnsi="Times New Roman"/>
                <w:b/>
                <w:sz w:val="20"/>
                <w:szCs w:val="20"/>
              </w:rPr>
              <w:t>Światłowód emitujący min. 20% światła więcej od standardowych rozwiązań, połączony z endoskopem za pomocą systemu szybko złączki na tzw. "</w:t>
            </w:r>
            <w:proofErr w:type="spellStart"/>
            <w:r w:rsidRPr="00A75E9A">
              <w:rPr>
                <w:rFonts w:ascii="Times New Roman" w:hAnsi="Times New Roman"/>
                <w:b/>
                <w:sz w:val="20"/>
                <w:szCs w:val="20"/>
              </w:rPr>
              <w:t>clic</w:t>
            </w:r>
            <w:proofErr w:type="spellEnd"/>
            <w:r w:rsidRPr="00A75E9A">
              <w:rPr>
                <w:rFonts w:ascii="Times New Roman" w:hAnsi="Times New Roman"/>
                <w:b/>
                <w:sz w:val="20"/>
                <w:szCs w:val="20"/>
              </w:rPr>
              <w:t>" - bez konieczności nakręcania światłowodu</w:t>
            </w:r>
          </w:p>
        </w:tc>
        <w:tc>
          <w:tcPr>
            <w:tcW w:w="1985" w:type="dxa"/>
          </w:tcPr>
          <w:p w:rsidR="00795B2F" w:rsidRPr="00A75E9A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A75E9A">
              <w:rPr>
                <w:b/>
                <w:sz w:val="20"/>
                <w:szCs w:val="20"/>
              </w:rPr>
              <w:t>TAK – 5 pkt.,</w:t>
            </w:r>
          </w:p>
          <w:p w:rsidR="00795B2F" w:rsidRPr="00A75E9A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A75E9A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3969" w:type="dxa"/>
            <w:vAlign w:val="center"/>
          </w:tcPr>
          <w:p w:rsidR="00795B2F" w:rsidRPr="00A75E9A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15026" w:type="dxa"/>
            <w:gridSpan w:val="4"/>
            <w:shd w:val="clear" w:color="auto" w:fill="D9D9D9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Pozostałe wymogi</w:t>
            </w: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lang w:bidi="hi-IN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  <w:lang w:bidi="hi-IN"/>
              </w:rPr>
              <w:t>Deklaracja stwierdzająca zgodność z Dyrektywą Rady UE 93/42 EEC lub  Certyfikat CE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Tak,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851" w:type="dxa"/>
          </w:tcPr>
          <w:p w:rsidR="00795B2F" w:rsidRPr="00635668" w:rsidRDefault="00795B2F" w:rsidP="00795B2F">
            <w:pPr>
              <w:numPr>
                <w:ilvl w:val="0"/>
                <w:numId w:val="3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lang w:bidi="hi-IN"/>
              </w:rPr>
            </w:pPr>
          </w:p>
        </w:tc>
        <w:tc>
          <w:tcPr>
            <w:tcW w:w="82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  <w:lang w:bidi="hi-IN"/>
              </w:rPr>
              <w:t>Dokumenty potwierdzające, że przedmiot zamówienia został wprowadzony do obrotu i używania na terenie Polski - zgodnie z przepisami ustawy  o wyrobach medycznych z dnia 20 maja 2010 roku</w:t>
            </w:r>
          </w:p>
        </w:tc>
        <w:tc>
          <w:tcPr>
            <w:tcW w:w="1985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3C2C28" w:rsidRDefault="00795B2F" w:rsidP="00795B2F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2F" w:rsidRPr="003C2C28" w:rsidRDefault="00795B2F" w:rsidP="00CE3B4C">
            <w:pPr>
              <w:rPr>
                <w:rFonts w:ascii="Times New Roman" w:hAnsi="Times New Roman"/>
                <w:b/>
                <w:color w:val="000000"/>
                <w:sz w:val="20"/>
              </w:rPr>
            </w:pPr>
            <w:r w:rsidRPr="003C2C28">
              <w:rPr>
                <w:rFonts w:ascii="Times New Roman" w:hAnsi="Times New Roman"/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2F" w:rsidRPr="003C2C28" w:rsidRDefault="00795B2F" w:rsidP="00CE3B4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2C28">
              <w:rPr>
                <w:rFonts w:ascii="Times New Roman" w:hAnsi="Times New Roman"/>
                <w:b/>
                <w:sz w:val="20"/>
              </w:rPr>
              <w:t>24 miesiące-    0 pkt</w:t>
            </w:r>
          </w:p>
          <w:p w:rsidR="00795B2F" w:rsidRPr="003C2C28" w:rsidRDefault="00795B2F" w:rsidP="00CE3B4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C2C28">
              <w:rPr>
                <w:rFonts w:ascii="Times New Roman" w:hAnsi="Times New Roman"/>
                <w:b/>
                <w:sz w:val="20"/>
              </w:rPr>
              <w:t>36 miesięcy – 20 pkt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4E350F" w:rsidRDefault="00795B2F" w:rsidP="00795B2F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4E350F" w:rsidRDefault="00795B2F" w:rsidP="00CE3B4C">
            <w:pPr>
              <w:rPr>
                <w:rFonts w:ascii="Times New Roman" w:hAnsi="Times New Roman"/>
                <w:sz w:val="20"/>
              </w:rPr>
            </w:pPr>
            <w:r w:rsidRPr="004E350F">
              <w:rPr>
                <w:rFonts w:ascii="Times New Roman" w:hAnsi="Times New Roman"/>
                <w:sz w:val="20"/>
              </w:rPr>
              <w:t>Zapewnienie części zamiennych przez okres 10 lat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4E350F" w:rsidRDefault="00795B2F" w:rsidP="00795B2F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4E350F" w:rsidRDefault="00795B2F" w:rsidP="00CE3B4C">
            <w:pPr>
              <w:pStyle w:val="Standard"/>
              <w:rPr>
                <w:rFonts w:ascii="Times New Roman" w:hAnsi="Times New Roman"/>
                <w:sz w:val="20"/>
              </w:rPr>
            </w:pPr>
            <w:r w:rsidRPr="004E350F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DF1372" w:rsidRDefault="00795B2F" w:rsidP="00CE3B4C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4E350F" w:rsidRDefault="00795B2F" w:rsidP="00795B2F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4E350F" w:rsidRDefault="00795B2F" w:rsidP="00CE3B4C">
            <w:pPr>
              <w:rPr>
                <w:rFonts w:ascii="Times New Roman" w:hAnsi="Times New Roman"/>
                <w:sz w:val="20"/>
              </w:rPr>
            </w:pPr>
            <w:r w:rsidRPr="004E350F">
              <w:rPr>
                <w:rFonts w:ascii="Times New Roman" w:hAnsi="Times New Roman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95B2F" w:rsidRPr="004E350F" w:rsidRDefault="00795B2F" w:rsidP="00795B2F">
            <w:pPr>
              <w:pStyle w:val="Standard"/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lang w:eastAsia="hi-IN" w:bidi="hi-IN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95B2F" w:rsidRPr="004E350F" w:rsidRDefault="00795B2F" w:rsidP="00CE3B4C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4E350F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Pr="00490BCE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5B2F" w:rsidRPr="00DF1372" w:rsidRDefault="00795B2F" w:rsidP="00CE3B4C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4E350F" w:rsidRDefault="00795B2F" w:rsidP="00795B2F">
            <w:pPr>
              <w:numPr>
                <w:ilvl w:val="0"/>
                <w:numId w:val="3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2F" w:rsidRPr="00D34EC3" w:rsidRDefault="00795B2F" w:rsidP="00CE3B4C">
            <w:pPr>
              <w:rPr>
                <w:rFonts w:ascii="Times New Roman" w:hAnsi="Times New Roman"/>
                <w:sz w:val="20"/>
              </w:rPr>
            </w:pPr>
            <w:r w:rsidRPr="004E350F">
              <w:rPr>
                <w:rFonts w:ascii="Times New Roman" w:hAnsi="Times New Roman"/>
                <w:sz w:val="20"/>
              </w:rPr>
              <w:t>Inst</w:t>
            </w:r>
            <w:r>
              <w:rPr>
                <w:rFonts w:ascii="Times New Roman" w:hAnsi="Times New Roman"/>
                <w:sz w:val="20"/>
              </w:rPr>
              <w:t>rukcja pisemna w języku polskim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95B2F" w:rsidRPr="001C7006" w:rsidRDefault="00795B2F" w:rsidP="00795B2F">
      <w:pPr>
        <w:tabs>
          <w:tab w:val="left" w:pos="-709"/>
          <w:tab w:val="left" w:pos="5040"/>
          <w:tab w:val="right" w:pos="7371"/>
          <w:tab w:val="right" w:pos="9072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:rsidR="00093FE7" w:rsidRDefault="00795B2F" w:rsidP="00093FE7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</w:t>
      </w:r>
      <w:r w:rsidR="00093FE7">
        <w:rPr>
          <w:rFonts w:ascii="Tahoma" w:hAnsi="Tahoma" w:cs="Tahoma"/>
          <w:sz w:val="18"/>
          <w:szCs w:val="18"/>
        </w:rPr>
        <w:t>UWAGA:</w:t>
      </w:r>
    </w:p>
    <w:p w:rsidR="00093FE7" w:rsidRDefault="00093FE7" w:rsidP="00093FE7">
      <w:pPr>
        <w:pStyle w:val="Standard"/>
        <w:widowControl/>
        <w:numPr>
          <w:ilvl w:val="0"/>
          <w:numId w:val="5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093FE7" w:rsidRDefault="00093FE7" w:rsidP="00093FE7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093FE7" w:rsidRDefault="00093FE7" w:rsidP="00093FE7">
      <w:pPr>
        <w:pStyle w:val="Standard"/>
        <w:widowControl/>
        <w:numPr>
          <w:ilvl w:val="0"/>
          <w:numId w:val="5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093FE7" w:rsidRDefault="00093FE7" w:rsidP="00093FE7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795B2F" w:rsidRDefault="00795B2F" w:rsidP="00093FE7">
      <w:pPr>
        <w:pStyle w:val="Standard"/>
        <w:rPr>
          <w:rFonts w:ascii="Arial" w:hAnsi="Arial" w:cs="Arial"/>
          <w:sz w:val="23"/>
          <w:szCs w:val="23"/>
        </w:rPr>
      </w:pPr>
    </w:p>
    <w:p w:rsidR="00795B2F" w:rsidRPr="000364E1" w:rsidRDefault="00795B2F" w:rsidP="00795B2F">
      <w:pPr>
        <w:pStyle w:val="Akapitzlist"/>
        <w:widowControl w:val="0"/>
        <w:numPr>
          <w:ilvl w:val="0"/>
          <w:numId w:val="2"/>
        </w:numPr>
        <w:suppressAutoHyphens/>
        <w:overflowPunct/>
        <w:autoSpaceDE/>
        <w:adjustRightInd/>
        <w:spacing w:line="100" w:lineRule="atLeast"/>
        <w:ind w:left="851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Arial" w:hAnsi="Arial" w:cs="Arial"/>
          <w:sz w:val="23"/>
          <w:szCs w:val="23"/>
        </w:rPr>
        <w:t xml:space="preserve">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ab/>
      </w:r>
      <w:r w:rsidRPr="00A82DB7">
        <w:rPr>
          <w:rFonts w:ascii="Tahoma" w:hAnsi="Tahoma" w:cs="Tahoma"/>
          <w:b/>
          <w:color w:val="00000A"/>
          <w:kern w:val="3"/>
          <w:sz w:val="18"/>
          <w:szCs w:val="18"/>
        </w:rPr>
        <w:t>LASER HOLMOWY UROLOGICZNY WRAZ Z ZESTAWEM DO ZABIEGÓW MINI PCNL</w:t>
      </w: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                                                                           </w:t>
      </w:r>
    </w:p>
    <w:p w:rsidR="00795B2F" w:rsidRDefault="00795B2F" w:rsidP="00795B2F">
      <w:pPr>
        <w:widowControl w:val="0"/>
        <w:suppressAutoHyphens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 xml:space="preserve">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 xml:space="preserve">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>Opis przedmiotu zamówienia (zestawienie granicznych parametrów techniczno-użytkowych)</w:t>
      </w: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521"/>
        <w:gridCol w:w="2268"/>
        <w:gridCol w:w="4394"/>
      </w:tblGrid>
      <w:tr w:rsidR="00795B2F" w:rsidRPr="007E4DFC" w:rsidTr="00CE3B4C">
        <w:trPr>
          <w:trHeight w:val="39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95B2F" w:rsidRDefault="00795B2F" w:rsidP="00CE3B4C">
            <w:pPr>
              <w:jc w:val="center"/>
              <w:rPr>
                <w:b/>
                <w:bCs/>
                <w:sz w:val="20"/>
              </w:rPr>
            </w:pPr>
          </w:p>
          <w:p w:rsidR="00795B2F" w:rsidRDefault="00795B2F" w:rsidP="00CE3B4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L.p.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95B2F" w:rsidRPr="00216EC7" w:rsidRDefault="00795B2F" w:rsidP="00CE3B4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95B2F" w:rsidRPr="00940A27" w:rsidRDefault="00795B2F" w:rsidP="00CE3B4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95B2F" w:rsidRPr="00940A27" w:rsidRDefault="00795B2F" w:rsidP="00CE3B4C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795B2F" w:rsidRPr="005C09B4" w:rsidTr="00CE3B4C">
        <w:trPr>
          <w:trHeight w:val="51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5B2F" w:rsidRPr="00421EEB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5B2F" w:rsidRPr="00421EEB" w:rsidRDefault="00795B2F" w:rsidP="00CE3B4C">
            <w:pPr>
              <w:rPr>
                <w:rFonts w:ascii="Times New Roman" w:hAnsi="Times New Roman"/>
                <w:sz w:val="20"/>
              </w:rPr>
            </w:pPr>
            <w:r w:rsidRPr="00421EEB">
              <w:rPr>
                <w:rFonts w:ascii="Times New Roman" w:hAnsi="Times New Roman"/>
                <w:sz w:val="20"/>
              </w:rPr>
              <w:t xml:space="preserve">Urządzenia fabrycznie nowe, </w:t>
            </w:r>
            <w:proofErr w:type="spellStart"/>
            <w:r w:rsidRPr="00421EEB">
              <w:rPr>
                <w:rFonts w:ascii="Times New Roman" w:hAnsi="Times New Roman"/>
                <w:sz w:val="20"/>
              </w:rPr>
              <w:t>nierekondycjonowane</w:t>
            </w:r>
            <w:proofErr w:type="spellEnd"/>
            <w:r w:rsidRPr="00421EEB">
              <w:rPr>
                <w:rFonts w:ascii="Times New Roman" w:hAnsi="Times New Roman"/>
                <w:sz w:val="20"/>
              </w:rPr>
              <w:t>, nie powystawowe i nieużywane, wyprodukowane nie wcześniej niż w 2018 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pStyle w:val="Zawartotabeli"/>
              <w:jc w:val="center"/>
              <w:rPr>
                <w:b/>
                <w:bCs/>
              </w:rPr>
            </w:pPr>
          </w:p>
        </w:tc>
      </w:tr>
      <w:tr w:rsidR="00795B2F" w:rsidRPr="005C09B4" w:rsidTr="00CE3B4C">
        <w:trPr>
          <w:trHeight w:val="512"/>
        </w:trPr>
        <w:tc>
          <w:tcPr>
            <w:tcW w:w="14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95B2F" w:rsidRDefault="00795B2F" w:rsidP="00CE3B4C">
            <w:pPr>
              <w:pStyle w:val="Zawartotabeli"/>
              <w:jc w:val="center"/>
              <w:rPr>
                <w:b/>
                <w:bCs/>
              </w:rPr>
            </w:pPr>
          </w:p>
          <w:p w:rsidR="00795B2F" w:rsidRPr="003D1AEA" w:rsidRDefault="00795B2F" w:rsidP="00CE3B4C">
            <w:pPr>
              <w:pStyle w:val="Zawartotabeli"/>
              <w:jc w:val="center"/>
              <w:rPr>
                <w:b/>
                <w:bCs/>
              </w:rPr>
            </w:pPr>
            <w:r w:rsidRPr="003D1AEA">
              <w:rPr>
                <w:b/>
                <w:bCs/>
              </w:rPr>
              <w:t xml:space="preserve">Laser </w:t>
            </w:r>
            <w:proofErr w:type="spellStart"/>
            <w:r w:rsidRPr="003D1AEA">
              <w:rPr>
                <w:b/>
                <w:bCs/>
              </w:rPr>
              <w:t>Holmowy</w:t>
            </w:r>
            <w:proofErr w:type="spellEnd"/>
            <w:r w:rsidRPr="003D1AEA">
              <w:rPr>
                <w:b/>
                <w:bCs/>
              </w:rPr>
              <w:t xml:space="preserve"> - 1 </w:t>
            </w:r>
            <w:proofErr w:type="spellStart"/>
            <w:r w:rsidRPr="003D1AEA">
              <w:rPr>
                <w:b/>
                <w:bCs/>
              </w:rPr>
              <w:t>szt</w:t>
            </w:r>
            <w:proofErr w:type="spellEnd"/>
          </w:p>
          <w:p w:rsidR="00795B2F" w:rsidRPr="00635668" w:rsidRDefault="00795B2F" w:rsidP="00CE3B4C">
            <w:pPr>
              <w:pStyle w:val="Zawartotabeli"/>
              <w:jc w:val="center"/>
              <w:rPr>
                <w:b/>
                <w:bCs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System laserowy przeznaczony do: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- leczenie kamicy układu moczowego niezależnie od składu chemicznego kamieni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- nacinanie zwężeń dróg moczowych</w:t>
            </w:r>
          </w:p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- ablacja powierzchniowych nowotworów dróg moczowych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Wielkość lasera: min. 31/109/53 cm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Długość fali min 2100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Moc lasera 30 W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Energia impulsów 200-3500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mJ</w:t>
            </w:r>
            <w:proofErr w:type="spellEnd"/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Częstotliwość impulsów 3-20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Regulacja impulsu 150-500 µs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Regulacja intensywności plamki w 5 stopniach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Brak ograniczeń ilości użyć na włóknie – włókno wielorazowe. 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6 aplikacji zaprogramowanych dla lasera fabrycznie: standard, Single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Pulse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Dusting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Fragmenting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Mode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, Advanced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Mode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Soft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Tissue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Zamknięty system chłodzenia wodno-powietrzny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4C14BC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4C14BC" w:rsidRDefault="00795B2F" w:rsidP="00CE3B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C14BC">
              <w:rPr>
                <w:rFonts w:ascii="Times New Roman" w:hAnsi="Times New Roman"/>
                <w:b/>
                <w:sz w:val="20"/>
                <w:szCs w:val="20"/>
              </w:rPr>
              <w:t>Sterowanie laserem za pomocą pedała nożnego bezprzewodowego trzy przyciskowego – wyzwolenie pracy, regulacja energii i częstotliwości</w:t>
            </w:r>
          </w:p>
        </w:tc>
        <w:tc>
          <w:tcPr>
            <w:tcW w:w="2268" w:type="dxa"/>
          </w:tcPr>
          <w:p w:rsidR="00795B2F" w:rsidRPr="004C14BC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4C14BC">
              <w:rPr>
                <w:b/>
                <w:sz w:val="20"/>
                <w:szCs w:val="20"/>
              </w:rPr>
              <w:t>Tak - 10 pkt.,</w:t>
            </w:r>
          </w:p>
          <w:p w:rsidR="00795B2F" w:rsidRPr="004C14BC" w:rsidRDefault="00795B2F" w:rsidP="00CE3B4C">
            <w:pPr>
              <w:pStyle w:val="Style4"/>
              <w:widowControl/>
              <w:spacing w:before="24" w:after="24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Inne rozwiązanie–</w:t>
            </w:r>
            <w:r w:rsidRPr="004C14BC">
              <w:rPr>
                <w:b/>
                <w:sz w:val="20"/>
                <w:szCs w:val="20"/>
              </w:rPr>
              <w:t>0 pkt.</w:t>
            </w:r>
          </w:p>
        </w:tc>
        <w:tc>
          <w:tcPr>
            <w:tcW w:w="4394" w:type="dxa"/>
            <w:vAlign w:val="center"/>
          </w:tcPr>
          <w:p w:rsidR="00795B2F" w:rsidRPr="004C14BC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Kolorowy ekran dotykowy 7”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4C14BC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4C14BC" w:rsidRDefault="00795B2F" w:rsidP="00CE3B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C14BC">
              <w:rPr>
                <w:rFonts w:ascii="Times New Roman" w:hAnsi="Times New Roman"/>
                <w:b/>
                <w:sz w:val="20"/>
                <w:szCs w:val="20"/>
              </w:rPr>
              <w:t>Możliwość wyświetlania parametrów pracy lasera na torze wizyjnym</w:t>
            </w:r>
          </w:p>
        </w:tc>
        <w:tc>
          <w:tcPr>
            <w:tcW w:w="2268" w:type="dxa"/>
          </w:tcPr>
          <w:p w:rsidR="00795B2F" w:rsidRPr="004C14BC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4C14BC">
              <w:rPr>
                <w:b/>
                <w:sz w:val="20"/>
                <w:szCs w:val="20"/>
              </w:rPr>
              <w:t>Tak - 10 pkt.,</w:t>
            </w:r>
          </w:p>
          <w:p w:rsidR="00795B2F" w:rsidRPr="004C14BC" w:rsidRDefault="00795B2F" w:rsidP="00CE3B4C">
            <w:pPr>
              <w:pStyle w:val="Style4"/>
              <w:widowControl/>
              <w:spacing w:before="24" w:after="24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Inne rozwiązanie–0 </w:t>
            </w:r>
            <w:r w:rsidRPr="004C14BC">
              <w:rPr>
                <w:b/>
                <w:sz w:val="20"/>
                <w:szCs w:val="20"/>
              </w:rPr>
              <w:t>pkt.</w:t>
            </w:r>
          </w:p>
        </w:tc>
        <w:tc>
          <w:tcPr>
            <w:tcW w:w="4394" w:type="dxa"/>
            <w:vAlign w:val="center"/>
          </w:tcPr>
          <w:p w:rsidR="00795B2F" w:rsidRPr="004C14BC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Wiązka laserowa naprowadzająca, zielona o mocy do 390 µW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Wielorazowe włókno lasera o średnicy -  365 µm o mocy min 30 W – 2 szt.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Wielorazowe włókna lasera o średnicy 272 µm oraz mocy końcowej min 30 W – 1 szt.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Okulary ochronne zgodne z promieniowaniem lasera – 3 szt.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Stripper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cutter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światłowodów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14175" w:type="dxa"/>
            <w:gridSpan w:val="4"/>
            <w:shd w:val="clear" w:color="auto" w:fill="D9D9D9"/>
          </w:tcPr>
          <w:p w:rsidR="00795B2F" w:rsidRDefault="00795B2F" w:rsidP="00CE3B4C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5B2F" w:rsidRDefault="00795B2F" w:rsidP="00CE3B4C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668">
              <w:rPr>
                <w:rFonts w:ascii="Times New Roman" w:hAnsi="Times New Roman"/>
                <w:b/>
                <w:sz w:val="20"/>
                <w:szCs w:val="20"/>
              </w:rPr>
              <w:t xml:space="preserve">Zestaw do zabiegów MINI PCNL </w:t>
            </w:r>
            <w:r w:rsidRPr="00635668">
              <w:rPr>
                <w:b/>
                <w:sz w:val="20"/>
                <w:szCs w:val="20"/>
              </w:rPr>
              <w:t xml:space="preserve"> </w:t>
            </w:r>
            <w:r w:rsidRPr="00635668">
              <w:rPr>
                <w:rFonts w:ascii="Times New Roman" w:hAnsi="Times New Roman"/>
                <w:b/>
                <w:sz w:val="20"/>
                <w:szCs w:val="20"/>
              </w:rPr>
              <w:t xml:space="preserve">- 1 </w:t>
            </w:r>
            <w:proofErr w:type="spellStart"/>
            <w:r w:rsidRPr="00635668">
              <w:rPr>
                <w:rFonts w:ascii="Times New Roman" w:hAnsi="Times New Roman"/>
                <w:b/>
                <w:sz w:val="20"/>
                <w:szCs w:val="20"/>
              </w:rPr>
              <w:t>szt</w:t>
            </w:r>
            <w:proofErr w:type="spellEnd"/>
          </w:p>
          <w:p w:rsidR="00795B2F" w:rsidRPr="000D72FB" w:rsidRDefault="00795B2F" w:rsidP="00CE3B4C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5B2F" w:rsidRPr="00D21B89" w:rsidTr="00A8372F">
        <w:trPr>
          <w:trHeight w:val="712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Optyka operacyjna min. 4 mm,  12 stopni, kanał roboczy 6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., z automatycznym wentylem i membraną uszczelniającą, dł. robocza min.225 mm, 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A8372F">
        <w:trPr>
          <w:trHeight w:val="965"/>
        </w:trPr>
        <w:tc>
          <w:tcPr>
            <w:tcW w:w="992" w:type="dxa"/>
          </w:tcPr>
          <w:p w:rsidR="00795B2F" w:rsidRPr="001139E0" w:rsidRDefault="00795B2F" w:rsidP="00795B2F">
            <w:pPr>
              <w:numPr>
                <w:ilvl w:val="0"/>
                <w:numId w:val="4"/>
              </w:numPr>
              <w:spacing w:before="40"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1139E0" w:rsidRDefault="00795B2F" w:rsidP="00CE3B4C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 xml:space="preserve">Optyka wyposażona w wymienny zawór z tworzywa sztucznego montowany na </w:t>
            </w:r>
            <w:proofErr w:type="spellStart"/>
            <w:r w:rsidRPr="001139E0">
              <w:rPr>
                <w:b/>
                <w:sz w:val="20"/>
                <w:szCs w:val="20"/>
              </w:rPr>
              <w:t>click</w:t>
            </w:r>
            <w:proofErr w:type="spellEnd"/>
            <w:r w:rsidRPr="001139E0">
              <w:rPr>
                <w:b/>
                <w:sz w:val="20"/>
                <w:szCs w:val="20"/>
              </w:rPr>
              <w:t>, bez konieczności stosowania narzędzi</w:t>
            </w:r>
          </w:p>
        </w:tc>
        <w:tc>
          <w:tcPr>
            <w:tcW w:w="2268" w:type="dxa"/>
          </w:tcPr>
          <w:p w:rsidR="00795B2F" w:rsidRPr="001139E0" w:rsidRDefault="00A8372F" w:rsidP="00A8372F">
            <w:pPr>
              <w:pStyle w:val="Style4"/>
              <w:widowControl/>
              <w:spacing w:before="24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795B2F" w:rsidRPr="001139E0">
              <w:rPr>
                <w:b/>
                <w:sz w:val="20"/>
                <w:szCs w:val="20"/>
              </w:rPr>
              <w:t>TAK – 5 pkt.,</w:t>
            </w:r>
          </w:p>
          <w:p w:rsidR="00795B2F" w:rsidRPr="001139E0" w:rsidRDefault="00795B2F" w:rsidP="00CE3B4C">
            <w:pPr>
              <w:pStyle w:val="Style4"/>
              <w:widowControl/>
              <w:spacing w:before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NIE – 0 pkt.</w:t>
            </w:r>
          </w:p>
          <w:p w:rsidR="00795B2F" w:rsidRPr="001139E0" w:rsidRDefault="00795B2F" w:rsidP="00CE3B4C">
            <w:pPr>
              <w:spacing w:after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u w:color="000000"/>
              </w:rPr>
            </w:pPr>
          </w:p>
        </w:tc>
        <w:tc>
          <w:tcPr>
            <w:tcW w:w="4394" w:type="dxa"/>
            <w:vAlign w:val="center"/>
          </w:tcPr>
          <w:p w:rsidR="00795B2F" w:rsidRPr="001139E0" w:rsidRDefault="00795B2F" w:rsidP="00A8372F">
            <w:pPr>
              <w:spacing w:before="40"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Płaszcz operacyjny 15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 okrągły, z obrotowym przepływem, z prostą końcówką, z automatycznym zamknięciem, dł. robocza min.205 mm,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1139E0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1139E0" w:rsidRDefault="00795B2F" w:rsidP="00CE3B4C">
            <w:pPr>
              <w:spacing w:before="40" w:after="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 xml:space="preserve">Płaszcz 15 </w:t>
            </w:r>
            <w:proofErr w:type="spellStart"/>
            <w:r w:rsidRPr="001139E0">
              <w:rPr>
                <w:b/>
                <w:sz w:val="20"/>
                <w:szCs w:val="20"/>
              </w:rPr>
              <w:t>Charr</w:t>
            </w:r>
            <w:proofErr w:type="spellEnd"/>
            <w:r w:rsidRPr="001139E0">
              <w:rPr>
                <w:b/>
                <w:sz w:val="20"/>
                <w:szCs w:val="20"/>
              </w:rPr>
              <w:t xml:space="preserve"> wyposażony  w wymienny zawór z tworzywa sztucznego montowany na </w:t>
            </w:r>
            <w:proofErr w:type="spellStart"/>
            <w:r w:rsidRPr="001139E0">
              <w:rPr>
                <w:b/>
                <w:sz w:val="20"/>
                <w:szCs w:val="20"/>
              </w:rPr>
              <w:t>click</w:t>
            </w:r>
            <w:proofErr w:type="spellEnd"/>
            <w:r w:rsidRPr="001139E0">
              <w:rPr>
                <w:b/>
                <w:sz w:val="20"/>
                <w:szCs w:val="20"/>
              </w:rPr>
              <w:t>, bez konieczności stosowania narzędzi</w:t>
            </w:r>
          </w:p>
        </w:tc>
        <w:tc>
          <w:tcPr>
            <w:tcW w:w="2268" w:type="dxa"/>
          </w:tcPr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TAK – 5 pkt.,</w:t>
            </w:r>
          </w:p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Płaszcz operacyjny 18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 okrągły, z obrotowym przepływem, z prostą końcówką, z automatycznym zamknięciem, dł. robocza min.205 mm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1139E0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1139E0" w:rsidRDefault="00795B2F" w:rsidP="00CE3B4C">
            <w:pPr>
              <w:spacing w:before="40" w:after="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 xml:space="preserve">Płaszcz 18 </w:t>
            </w:r>
            <w:proofErr w:type="spellStart"/>
            <w:r w:rsidRPr="001139E0">
              <w:rPr>
                <w:b/>
                <w:sz w:val="20"/>
                <w:szCs w:val="20"/>
              </w:rPr>
              <w:t>Charr</w:t>
            </w:r>
            <w:proofErr w:type="spellEnd"/>
            <w:r w:rsidRPr="001139E0">
              <w:rPr>
                <w:b/>
                <w:sz w:val="20"/>
                <w:szCs w:val="20"/>
              </w:rPr>
              <w:t xml:space="preserve"> wyposażony w wymienny zawór z tworzywa sztucznego montowany na </w:t>
            </w:r>
            <w:proofErr w:type="spellStart"/>
            <w:r w:rsidRPr="001139E0">
              <w:rPr>
                <w:b/>
                <w:sz w:val="20"/>
                <w:szCs w:val="20"/>
              </w:rPr>
              <w:t>click</w:t>
            </w:r>
            <w:proofErr w:type="spellEnd"/>
            <w:r w:rsidRPr="001139E0">
              <w:rPr>
                <w:b/>
                <w:sz w:val="20"/>
                <w:szCs w:val="20"/>
              </w:rPr>
              <w:t>, bez konieczności stosowania narzędzi</w:t>
            </w:r>
          </w:p>
        </w:tc>
        <w:tc>
          <w:tcPr>
            <w:tcW w:w="2268" w:type="dxa"/>
          </w:tcPr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TAK – 5 pkt.,</w:t>
            </w:r>
          </w:p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Płaszcz, 18 Fr, dł. robocza min.150 mm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1139E0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1139E0" w:rsidRDefault="00795B2F" w:rsidP="00CE3B4C">
            <w:pPr>
              <w:spacing w:before="40" w:after="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 xml:space="preserve">Płaszcz 18 </w:t>
            </w:r>
            <w:proofErr w:type="spellStart"/>
            <w:r w:rsidRPr="001139E0">
              <w:rPr>
                <w:b/>
                <w:sz w:val="20"/>
                <w:szCs w:val="20"/>
              </w:rPr>
              <w:t>Charr</w:t>
            </w:r>
            <w:proofErr w:type="spellEnd"/>
            <w:r w:rsidRPr="001139E0">
              <w:rPr>
                <w:b/>
                <w:sz w:val="20"/>
                <w:szCs w:val="20"/>
              </w:rPr>
              <w:t xml:space="preserve"> wyposażony w wymienny zawór z tworzywa sztucznego montowany na </w:t>
            </w:r>
            <w:proofErr w:type="spellStart"/>
            <w:r w:rsidRPr="001139E0">
              <w:rPr>
                <w:b/>
                <w:sz w:val="20"/>
                <w:szCs w:val="20"/>
              </w:rPr>
              <w:t>click</w:t>
            </w:r>
            <w:proofErr w:type="spellEnd"/>
            <w:r w:rsidRPr="001139E0">
              <w:rPr>
                <w:b/>
                <w:sz w:val="20"/>
                <w:szCs w:val="20"/>
              </w:rPr>
              <w:t>, bez konieczności stosowania narzędzi</w:t>
            </w:r>
          </w:p>
        </w:tc>
        <w:tc>
          <w:tcPr>
            <w:tcW w:w="2268" w:type="dxa"/>
          </w:tcPr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TAK – 5 pkt.,</w:t>
            </w:r>
          </w:p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Dylatator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12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. do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nefroskopu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operacyjnego do płaszcza operacyjnego 15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Dylatator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15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. do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nefroskopu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miniaturowego do płaszcza operacyjnego 18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Obturator z centralnym otworem 12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. do miniaturowego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nefroskopu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 do 15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>. płaszcza operacyjnego,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Obturator z centralnym otworem 18 </w:t>
            </w:r>
            <w:proofErr w:type="spellStart"/>
            <w:r w:rsidRPr="00635668">
              <w:rPr>
                <w:rFonts w:ascii="Times New Roman" w:hAnsi="Times New Roman"/>
                <w:sz w:val="20"/>
                <w:szCs w:val="20"/>
              </w:rPr>
              <w:t>Charr</w:t>
            </w:r>
            <w:proofErr w:type="spellEnd"/>
            <w:r w:rsidRPr="00635668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Chwytacz kamieni trójramienny, sztywny, 2 mm, samozamykający się, dł. Robocza min. 365 mm, 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1139E0" w:rsidRDefault="00795B2F" w:rsidP="00795B2F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1139E0" w:rsidRDefault="00795B2F" w:rsidP="00CE3B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Możliwość samodzielnej wymiany wkładu chwytającego w narzędziu przez użytkownika</w:t>
            </w:r>
          </w:p>
        </w:tc>
        <w:tc>
          <w:tcPr>
            <w:tcW w:w="2268" w:type="dxa"/>
          </w:tcPr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TAK – 5 pkt.,</w:t>
            </w:r>
          </w:p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4394" w:type="dxa"/>
            <w:vAlign w:val="center"/>
          </w:tcPr>
          <w:p w:rsidR="00795B2F" w:rsidRPr="001139E0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 xml:space="preserve">Kleszczyki do wyciągania kamieni, ząb mysi, sztywne, 2 mm, dł. robocza min.365 mm, 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48074D">
        <w:trPr>
          <w:trHeight w:val="538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Światłowód długości min 2.3 m, dopasowanym do źródła światła posiadanego przez Zamawiającego,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1139E0" w:rsidRDefault="00795B2F" w:rsidP="00795B2F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1139E0" w:rsidRDefault="00795B2F" w:rsidP="00CE3B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Światłowód emitujący min. 20% światła więcej od standardowych rozwiązań, połączony z endoskopem za pomocą systemu szybko złączki na tzw. "</w:t>
            </w:r>
            <w:proofErr w:type="spellStart"/>
            <w:r w:rsidRPr="001139E0">
              <w:rPr>
                <w:b/>
                <w:sz w:val="20"/>
                <w:szCs w:val="20"/>
              </w:rPr>
              <w:t>clic</w:t>
            </w:r>
            <w:proofErr w:type="spellEnd"/>
            <w:r w:rsidRPr="001139E0">
              <w:rPr>
                <w:b/>
                <w:sz w:val="20"/>
                <w:szCs w:val="20"/>
              </w:rPr>
              <w:t>" - bez konieczności nakręcania światłowodu</w:t>
            </w:r>
          </w:p>
        </w:tc>
        <w:tc>
          <w:tcPr>
            <w:tcW w:w="2268" w:type="dxa"/>
          </w:tcPr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TAK – 5 pkt.,</w:t>
            </w:r>
          </w:p>
          <w:p w:rsidR="00795B2F" w:rsidRPr="001139E0" w:rsidRDefault="00795B2F" w:rsidP="00CE3B4C">
            <w:pPr>
              <w:pStyle w:val="Style4"/>
              <w:widowControl/>
              <w:spacing w:before="24" w:after="24" w:line="276" w:lineRule="auto"/>
              <w:jc w:val="center"/>
              <w:rPr>
                <w:b/>
                <w:sz w:val="20"/>
                <w:szCs w:val="20"/>
              </w:rPr>
            </w:pPr>
            <w:r w:rsidRPr="001139E0">
              <w:rPr>
                <w:b/>
                <w:sz w:val="20"/>
                <w:szCs w:val="20"/>
              </w:rPr>
              <w:t>NIE – 0 pkt.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</w:tcPr>
          <w:p w:rsidR="00795B2F" w:rsidRPr="00635668" w:rsidRDefault="00795B2F" w:rsidP="00CE3B4C">
            <w:pPr>
              <w:rPr>
                <w:rFonts w:ascii="Times New Roman" w:hAnsi="Times New Roman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</w:rPr>
              <w:t>Pojemnik do transportu, przechowywania i sterylizacji zestawu Mini PCNL o wymiarach wew.: dł. 400 mm 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szer. 200 mm x wysokość 60 mm +</w:t>
            </w:r>
            <w:r w:rsidRPr="00635668">
              <w:rPr>
                <w:rFonts w:ascii="Times New Roman" w:hAnsi="Times New Roman"/>
                <w:sz w:val="20"/>
                <w:szCs w:val="20"/>
              </w:rPr>
              <w:t>/- 10% wykonany z plastiku. Spód wyściełany matą silikonową typu jeż.</w:t>
            </w:r>
          </w:p>
        </w:tc>
        <w:tc>
          <w:tcPr>
            <w:tcW w:w="2268" w:type="dxa"/>
          </w:tcPr>
          <w:p w:rsidR="00795B2F" w:rsidRPr="00DF1372" w:rsidRDefault="00795B2F" w:rsidP="00CE3B4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14175" w:type="dxa"/>
            <w:gridSpan w:val="4"/>
            <w:shd w:val="clear" w:color="auto" w:fill="D9D9D9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Pozostałe wymogi</w:t>
            </w: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lang w:bidi="hi-IN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  <w:lang w:bidi="hi-IN"/>
              </w:rPr>
              <w:t>Deklaracja stwierdzająca zgodność z Dyrektywą Rady UE 93/42 EEC lub  Certyfikat CE</w:t>
            </w:r>
          </w:p>
        </w:tc>
        <w:tc>
          <w:tcPr>
            <w:tcW w:w="2268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Tak,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RPr="00D21B89" w:rsidTr="00CE3B4C">
        <w:trPr>
          <w:trHeight w:val="326"/>
        </w:trPr>
        <w:tc>
          <w:tcPr>
            <w:tcW w:w="992" w:type="dxa"/>
          </w:tcPr>
          <w:p w:rsidR="00795B2F" w:rsidRPr="00635668" w:rsidRDefault="00795B2F" w:rsidP="00795B2F">
            <w:pPr>
              <w:numPr>
                <w:ilvl w:val="0"/>
                <w:numId w:val="4"/>
              </w:num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lang w:bidi="hi-IN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95B2F" w:rsidRPr="00635668" w:rsidRDefault="00795B2F" w:rsidP="00CE3B4C">
            <w:pPr>
              <w:spacing w:before="40" w:after="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35668">
              <w:rPr>
                <w:rFonts w:ascii="Times New Roman" w:hAnsi="Times New Roman"/>
                <w:sz w:val="20"/>
                <w:szCs w:val="20"/>
                <w:lang w:bidi="hi-IN"/>
              </w:rPr>
              <w:t>Dokumenty potwierdzające, że przedmiot zamówienia został wprowadzony do obrotu i używania na terenie Polski - zgodnie z przepisami ustawy  o wyrobach medycznych z dnia 20 maja 2010 roku</w:t>
            </w:r>
          </w:p>
        </w:tc>
        <w:tc>
          <w:tcPr>
            <w:tcW w:w="2268" w:type="dxa"/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</w:pPr>
            <w:r w:rsidRPr="00DF1372">
              <w:rPr>
                <w:rFonts w:ascii="Times New Roman" w:eastAsia="Arial Unicode MS" w:hAnsi="Times New Roman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506706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2F" w:rsidRPr="00506706" w:rsidRDefault="00795B2F" w:rsidP="00CE3B4C">
            <w:pPr>
              <w:rPr>
                <w:rFonts w:ascii="Times New Roman" w:hAnsi="Times New Roman"/>
                <w:b/>
                <w:color w:val="000000"/>
                <w:sz w:val="20"/>
              </w:rPr>
            </w:pPr>
            <w:r w:rsidRPr="00506706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Gwarancja min. 24 miesięcy, max. 36 miesięcy. W okresie gwarancji bezpłatne przeglądy dostarczonego urządzenia, w ilości i zakresie zgodnym z wymogami określonymi w dokumentacji technicznej. Gwarancja obejmuje całość wszelkich kosztów związanych z ewentualną </w:t>
            </w:r>
            <w:r w:rsidRPr="00506706">
              <w:rPr>
                <w:rFonts w:ascii="Times New Roman" w:hAnsi="Times New Roman"/>
                <w:b/>
                <w:bCs/>
                <w:color w:val="000000"/>
                <w:sz w:val="20"/>
              </w:rPr>
              <w:lastRenderedPageBreak/>
              <w:t>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2F" w:rsidRPr="00506706" w:rsidRDefault="00795B2F" w:rsidP="00CE3B4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6706">
              <w:rPr>
                <w:rFonts w:ascii="Times New Roman" w:hAnsi="Times New Roman"/>
                <w:b/>
                <w:sz w:val="20"/>
              </w:rPr>
              <w:lastRenderedPageBreak/>
              <w:t>24 miesiące-    0 pkt</w:t>
            </w:r>
          </w:p>
          <w:p w:rsidR="00795B2F" w:rsidRPr="00506706" w:rsidRDefault="00795B2F" w:rsidP="00CE3B4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6706">
              <w:rPr>
                <w:rFonts w:ascii="Times New Roman" w:hAnsi="Times New Roman"/>
                <w:b/>
                <w:sz w:val="20"/>
              </w:rPr>
              <w:t>36 miesięcy – 20 pkt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4E350F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4E350F" w:rsidRDefault="00795B2F" w:rsidP="00CE3B4C">
            <w:pPr>
              <w:rPr>
                <w:rFonts w:ascii="Times New Roman" w:hAnsi="Times New Roman"/>
                <w:sz w:val="20"/>
              </w:rPr>
            </w:pPr>
            <w:r w:rsidRPr="004E350F">
              <w:rPr>
                <w:rFonts w:ascii="Times New Roman" w:hAnsi="Times New Roman"/>
                <w:sz w:val="20"/>
              </w:rPr>
              <w:t>Zapewnienie części zamiennych przez okres 10 lat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4E350F" w:rsidRDefault="00795B2F" w:rsidP="00795B2F">
            <w:pPr>
              <w:pStyle w:val="Standard"/>
              <w:numPr>
                <w:ilvl w:val="0"/>
                <w:numId w:val="4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4E350F" w:rsidRDefault="00795B2F" w:rsidP="00CE3B4C">
            <w:pPr>
              <w:pStyle w:val="Standard"/>
              <w:rPr>
                <w:rFonts w:ascii="Times New Roman" w:hAnsi="Times New Roman"/>
                <w:sz w:val="20"/>
              </w:rPr>
            </w:pPr>
            <w:r w:rsidRPr="004E350F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DF1372" w:rsidRDefault="00795B2F" w:rsidP="00CE3B4C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48074D">
        <w:trPr>
          <w:trHeight w:val="886"/>
        </w:trPr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4E350F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4E350F" w:rsidRDefault="00795B2F" w:rsidP="00CE3B4C">
            <w:pPr>
              <w:rPr>
                <w:rFonts w:ascii="Times New Roman" w:hAnsi="Times New Roman"/>
                <w:sz w:val="20"/>
              </w:rPr>
            </w:pPr>
            <w:r w:rsidRPr="004E350F">
              <w:rPr>
                <w:rFonts w:ascii="Times New Roman" w:hAnsi="Times New Roman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95B2F" w:rsidRPr="004E350F" w:rsidRDefault="00795B2F" w:rsidP="00795B2F">
            <w:pPr>
              <w:pStyle w:val="Standard"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0"/>
                <w:lang w:eastAsia="hi-IN" w:bidi="hi-IN"/>
              </w:rPr>
            </w:pP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95B2F" w:rsidRPr="004E350F" w:rsidRDefault="00795B2F" w:rsidP="00CE3B4C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4E350F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Pr="006C0AA5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95B2F" w:rsidRPr="00DF1372" w:rsidRDefault="00795B2F" w:rsidP="00CE3B4C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B2F" w:rsidTr="00CE3B4C">
        <w:trPr>
          <w:trHeight w:val="32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B2F" w:rsidRPr="004E350F" w:rsidRDefault="00795B2F" w:rsidP="00795B2F">
            <w:pPr>
              <w:numPr>
                <w:ilvl w:val="0"/>
                <w:numId w:val="4"/>
              </w:numPr>
              <w:rPr>
                <w:rFonts w:ascii="Times New Roman" w:hAnsi="Times New Roman"/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2F" w:rsidRPr="00D7140B" w:rsidRDefault="00795B2F" w:rsidP="00CE3B4C">
            <w:pPr>
              <w:rPr>
                <w:rFonts w:ascii="Times New Roman" w:hAnsi="Times New Roman"/>
                <w:sz w:val="20"/>
              </w:rPr>
            </w:pPr>
            <w:r w:rsidRPr="004E350F">
              <w:rPr>
                <w:rFonts w:ascii="Times New Roman" w:hAnsi="Times New Roman"/>
                <w:sz w:val="20"/>
              </w:rPr>
              <w:t>Instrukcja pisemna w j</w:t>
            </w:r>
            <w:r>
              <w:rPr>
                <w:rFonts w:ascii="Times New Roman" w:hAnsi="Times New Roman"/>
                <w:sz w:val="20"/>
              </w:rPr>
              <w:t>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B2F" w:rsidRPr="00DF1372" w:rsidRDefault="00795B2F" w:rsidP="00CE3B4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394" w:type="dxa"/>
            <w:vAlign w:val="center"/>
          </w:tcPr>
          <w:p w:rsidR="00795B2F" w:rsidRPr="00635668" w:rsidRDefault="00795B2F" w:rsidP="00CE3B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95B2F" w:rsidRPr="001C7006" w:rsidRDefault="00795B2F" w:rsidP="00795B2F">
      <w:pPr>
        <w:tabs>
          <w:tab w:val="left" w:pos="-709"/>
          <w:tab w:val="left" w:pos="5040"/>
          <w:tab w:val="right" w:pos="7371"/>
          <w:tab w:val="right" w:pos="9072"/>
        </w:tabs>
        <w:autoSpaceDN w:val="0"/>
        <w:spacing w:after="0" w:line="240" w:lineRule="auto"/>
        <w:ind w:left="-709"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:rsidR="00795B2F" w:rsidRDefault="00795B2F" w:rsidP="00795B2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</w:t>
      </w:r>
    </w:p>
    <w:p w:rsidR="00093FE7" w:rsidRDefault="00093FE7" w:rsidP="00093FE7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>
        <w:rPr>
          <w:rFonts w:ascii="Tahoma" w:hAnsi="Tahoma" w:cs="Tahoma"/>
          <w:sz w:val="18"/>
          <w:szCs w:val="18"/>
        </w:rPr>
        <w:t>UWAGA:</w:t>
      </w:r>
    </w:p>
    <w:p w:rsidR="00093FE7" w:rsidRDefault="00093FE7" w:rsidP="00093FE7">
      <w:pPr>
        <w:pStyle w:val="Standard"/>
        <w:widowControl/>
        <w:numPr>
          <w:ilvl w:val="0"/>
          <w:numId w:val="5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093FE7" w:rsidRDefault="00093FE7" w:rsidP="00093FE7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093FE7" w:rsidRDefault="00093FE7" w:rsidP="00093FE7">
      <w:pPr>
        <w:pStyle w:val="Standard"/>
        <w:widowControl/>
        <w:numPr>
          <w:ilvl w:val="0"/>
          <w:numId w:val="5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093FE7" w:rsidRDefault="00093FE7" w:rsidP="00093FE7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466D6B" w:rsidRDefault="00466D6B" w:rsidP="00093FE7">
      <w:pPr>
        <w:spacing w:after="0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466D6B" w:rsidRDefault="00466D6B" w:rsidP="00795B2F">
      <w:pPr>
        <w:spacing w:after="0"/>
        <w:ind w:left="8496" w:firstLine="708"/>
        <w:rPr>
          <w:rFonts w:ascii="Arial" w:hAnsi="Arial" w:cs="Arial"/>
          <w:sz w:val="23"/>
          <w:szCs w:val="23"/>
        </w:rPr>
      </w:pPr>
    </w:p>
    <w:p w:rsidR="00795B2F" w:rsidRDefault="00795B2F" w:rsidP="00795B2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______________, dnia ____________ r.                                                                                                                                                                           </w:t>
      </w:r>
    </w:p>
    <w:p w:rsidR="00795B2F" w:rsidRDefault="00795B2F" w:rsidP="00795B2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795B2F" w:rsidRDefault="00795B2F" w:rsidP="00795B2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795B2F" w:rsidRPr="00D374D1" w:rsidRDefault="00795B2F" w:rsidP="00795B2F">
      <w:pPr>
        <w:widowControl w:val="0"/>
        <w:tabs>
          <w:tab w:val="left" w:pos="3180"/>
          <w:tab w:val="right" w:pos="15398"/>
        </w:tabs>
        <w:suppressAutoHyphens/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 xml:space="preserve">) do reprezentowania </w:t>
      </w:r>
      <w:proofErr w:type="spellStart"/>
      <w:r>
        <w:rPr>
          <w:rFonts w:ascii="Tahoma" w:hAnsi="Tahoma" w:cs="Tahoma"/>
          <w:sz w:val="18"/>
          <w:szCs w:val="18"/>
        </w:rPr>
        <w:t>wykonawc</w:t>
      </w:r>
      <w:proofErr w:type="spellEnd"/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</w:rPr>
        <w:tab/>
      </w:r>
    </w:p>
    <w:p w:rsidR="00010AE1" w:rsidRDefault="00010AE1"/>
    <w:sectPr w:rsidR="00010AE1" w:rsidSect="00FA1CAC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284" w:rsidRDefault="00932284">
      <w:pPr>
        <w:spacing w:after="0" w:line="240" w:lineRule="auto"/>
      </w:pPr>
      <w:r>
        <w:separator/>
      </w:r>
    </w:p>
  </w:endnote>
  <w:endnote w:type="continuationSeparator" w:id="0">
    <w:p w:rsidR="00932284" w:rsidRDefault="00932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F8" w:rsidRPr="00DC30F8" w:rsidRDefault="00795B2F">
    <w:pPr>
      <w:pStyle w:val="Stopka"/>
      <w:jc w:val="right"/>
      <w:rPr>
        <w:rFonts w:ascii="Calibri Light" w:eastAsia="Times New Roman" w:hAnsi="Calibri Light"/>
        <w:sz w:val="16"/>
        <w:szCs w:val="16"/>
      </w:rPr>
    </w:pPr>
    <w:r w:rsidRPr="00DC30F8">
      <w:rPr>
        <w:rFonts w:ascii="Calibri Light" w:eastAsia="Times New Roman" w:hAnsi="Calibri Light"/>
        <w:sz w:val="16"/>
        <w:szCs w:val="16"/>
        <w:lang w:val="pl-PL"/>
      </w:rPr>
      <w:t xml:space="preserve">str. </w:t>
    </w:r>
    <w:r w:rsidRPr="00DC30F8">
      <w:rPr>
        <w:rFonts w:eastAsia="Times New Roman"/>
        <w:sz w:val="16"/>
        <w:szCs w:val="16"/>
      </w:rPr>
      <w:fldChar w:fldCharType="begin"/>
    </w:r>
    <w:r w:rsidRPr="00DC30F8">
      <w:rPr>
        <w:sz w:val="16"/>
        <w:szCs w:val="16"/>
      </w:rPr>
      <w:instrText>PAGE    \* MERGEFORMAT</w:instrText>
    </w:r>
    <w:r w:rsidRPr="00DC30F8">
      <w:rPr>
        <w:rFonts w:eastAsia="Times New Roman"/>
        <w:sz w:val="16"/>
        <w:szCs w:val="16"/>
      </w:rPr>
      <w:fldChar w:fldCharType="separate"/>
    </w:r>
    <w:r w:rsidR="00093FE7" w:rsidRPr="00093FE7">
      <w:rPr>
        <w:rFonts w:ascii="Calibri Light" w:eastAsia="Times New Roman" w:hAnsi="Calibri Light"/>
        <w:noProof/>
        <w:sz w:val="16"/>
        <w:szCs w:val="16"/>
        <w:lang w:val="pl-PL"/>
      </w:rPr>
      <w:t>16</w:t>
    </w:r>
    <w:r w:rsidRPr="00DC30F8">
      <w:rPr>
        <w:rFonts w:ascii="Calibri Light" w:eastAsia="Times New Roman" w:hAnsi="Calibri Light"/>
        <w:sz w:val="16"/>
        <w:szCs w:val="16"/>
      </w:rPr>
      <w:fldChar w:fldCharType="end"/>
    </w:r>
  </w:p>
  <w:p w:rsidR="00DC30F8" w:rsidRDefault="009322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284" w:rsidRDefault="00932284">
      <w:pPr>
        <w:spacing w:after="0" w:line="240" w:lineRule="auto"/>
      </w:pPr>
      <w:r>
        <w:separator/>
      </w:r>
    </w:p>
  </w:footnote>
  <w:footnote w:type="continuationSeparator" w:id="0">
    <w:p w:rsidR="00932284" w:rsidRDefault="00932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7F" w:rsidRDefault="00795B2F" w:rsidP="000053F6">
    <w:pPr>
      <w:pStyle w:val="Nagwek"/>
      <w:ind w:left="1276"/>
      <w:rPr>
        <w:noProof/>
        <w:lang w:val="pl-PL" w:eastAsia="pl-PL"/>
      </w:rPr>
    </w:pPr>
    <w:r w:rsidRPr="0007237F">
      <w:rPr>
        <w:noProof/>
        <w:lang w:val="pl-PL" w:eastAsia="pl-PL"/>
      </w:rPr>
      <w:drawing>
        <wp:inline distT="0" distB="0" distL="0" distR="0">
          <wp:extent cx="8054340" cy="426720"/>
          <wp:effectExtent l="0" t="0" r="381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34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0EAC" w:rsidRDefault="00932284" w:rsidP="000053F6">
    <w:pPr>
      <w:pStyle w:val="Nagwek"/>
      <w:ind w:left="127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22BF4"/>
    <w:multiLevelType w:val="hybridMultilevel"/>
    <w:tmpl w:val="495236EC"/>
    <w:lvl w:ilvl="0" w:tplc="AED24A58">
      <w:start w:val="1"/>
      <w:numFmt w:val="upperRoman"/>
      <w:lvlText w:val="%1."/>
      <w:lvlJc w:val="left"/>
      <w:pPr>
        <w:ind w:left="14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" w15:restartNumberingAfterBreak="0">
    <w:nsid w:val="50F04C96"/>
    <w:multiLevelType w:val="hybridMultilevel"/>
    <w:tmpl w:val="BE5ED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" w15:restartNumberingAfterBreak="0">
    <w:nsid w:val="7CD25AF1"/>
    <w:multiLevelType w:val="hybridMultilevel"/>
    <w:tmpl w:val="2C143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2F"/>
    <w:rsid w:val="00010AE1"/>
    <w:rsid w:val="00093FE7"/>
    <w:rsid w:val="000F7695"/>
    <w:rsid w:val="002A2668"/>
    <w:rsid w:val="00466D6B"/>
    <w:rsid w:val="0048074D"/>
    <w:rsid w:val="00623453"/>
    <w:rsid w:val="00687481"/>
    <w:rsid w:val="00795B2F"/>
    <w:rsid w:val="00932284"/>
    <w:rsid w:val="009562DC"/>
    <w:rsid w:val="00A8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FE9DD-31E0-45DC-BBF0-920DF7B4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B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5B2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95B2F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795B2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95B2F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rsid w:val="00795B2F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1"/>
    <w:unhideWhenUsed/>
    <w:rsid w:val="00795B2F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795B2F"/>
    <w:rPr>
      <w:rFonts w:ascii="Calibri" w:eastAsia="Calibri" w:hAnsi="Calibri" w:cs="Times New Roman"/>
    </w:rPr>
  </w:style>
  <w:style w:type="character" w:customStyle="1" w:styleId="TekstpodstawowyZnak1">
    <w:name w:val="Tekst podstawowy Znak1"/>
    <w:link w:val="Tekstpodstawowy"/>
    <w:locked/>
    <w:rsid w:val="00795B2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2">
    <w:name w:val="Font Style12"/>
    <w:uiPriority w:val="99"/>
    <w:rsid w:val="00795B2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795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795B2F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795B2F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95B2F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3337</Words>
  <Characters>20026</Characters>
  <Application>Microsoft Office Word</Application>
  <DocSecurity>0</DocSecurity>
  <Lines>166</Lines>
  <Paragraphs>46</Paragraphs>
  <ScaleCrop>false</ScaleCrop>
  <Company/>
  <LinksUpToDate>false</LinksUpToDate>
  <CharactersWithSpaces>23317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2</cp:revision>
  <dcterms:created xsi:type="dcterms:W3CDTF">2018-04-11T13:21:00Z</dcterms:created>
  <dcterms:modified xsi:type="dcterms:W3CDTF">2018-04-11T13:21:00Z</dcterms:modified>
</cp:coreProperties>
</file>