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094B03" w:rsidRPr="00094B03">
        <w:rPr>
          <w:rFonts w:ascii="Cambria" w:hAnsi="Cambria" w:cs="Arial"/>
          <w:bCs/>
          <w:sz w:val="22"/>
          <w:szCs w:val="22"/>
          <w:lang w:eastAsia="pl-PL"/>
        </w:rPr>
        <w:t xml:space="preserve">dostawa aparatury medycznej do diagnostyki endoskopowej, leczenia operacyjnego i intensywnej opieki </w:t>
      </w:r>
      <w:r w:rsidR="00094B03">
        <w:rPr>
          <w:rFonts w:ascii="Cambria" w:hAnsi="Cambria" w:cs="Arial"/>
          <w:bCs/>
          <w:sz w:val="22"/>
          <w:szCs w:val="22"/>
          <w:lang w:eastAsia="pl-PL"/>
        </w:rPr>
        <w:t>medycznej oraz sterylizacji</w:t>
      </w:r>
      <w:bookmarkStart w:id="0" w:name="_GoBack"/>
      <w:bookmarkEnd w:id="0"/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Pr="007C3390">
        <w:rPr>
          <w:rFonts w:ascii="Cambria" w:hAnsi="Cambria" w:cs="Arial"/>
          <w:sz w:val="22"/>
          <w:szCs w:val="22"/>
          <w:lang w:eastAsia="pl-PL"/>
        </w:rPr>
        <w:t>Dz. U. z 2017 r. poz. 1579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81197">
        <w:rPr>
          <w:rFonts w:ascii="Cambria" w:hAnsi="Cambria" w:cs="Arial"/>
          <w:sz w:val="22"/>
          <w:szCs w:val="22"/>
          <w:lang w:eastAsia="pl-PL"/>
        </w:rPr>
      </w:r>
      <w:r w:rsidR="0048119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81197">
        <w:rPr>
          <w:rFonts w:ascii="Cambria" w:hAnsi="Cambria" w:cs="Arial"/>
          <w:sz w:val="22"/>
          <w:szCs w:val="22"/>
          <w:lang w:eastAsia="pl-PL"/>
        </w:rPr>
      </w:r>
      <w:r w:rsidR="0048119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197" w:rsidRDefault="00481197" w:rsidP="00AD1BC7">
      <w:r>
        <w:separator/>
      </w:r>
    </w:p>
  </w:endnote>
  <w:endnote w:type="continuationSeparator" w:id="0">
    <w:p w:rsidR="00481197" w:rsidRDefault="00481197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094B03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48119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197" w:rsidRDefault="00481197" w:rsidP="00AD1BC7">
      <w:r>
        <w:separator/>
      </w:r>
    </w:p>
  </w:footnote>
  <w:footnote w:type="continuationSeparator" w:id="0">
    <w:p w:rsidR="00481197" w:rsidRDefault="00481197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B37348">
      <w:rPr>
        <w:rFonts w:ascii="Arial" w:hAnsi="Arial"/>
        <w:noProof/>
        <w:lang w:eastAsia="pl-PL"/>
      </w:rPr>
      <w:t>k sprawy: SP ZOZ NZZP II 2400/08/18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0144B7">
      <w:rPr>
        <w:rFonts w:ascii="Arial" w:hAnsi="Arial"/>
        <w:noProof/>
        <w:lang w:eastAsia="pl-PL"/>
      </w:rPr>
      <w:t>Załącznik nr 5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  <w:r w:rsidRPr="00B15838">
      <w:rPr>
        <w:noProof/>
        <w:lang w:eastAsia="pl-PL"/>
      </w:rPr>
      <w:drawing>
        <wp:inline distT="0" distB="0" distL="0" distR="0">
          <wp:extent cx="5615305" cy="415949"/>
          <wp:effectExtent l="0" t="0" r="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15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346E5B"/>
    <w:rsid w:val="00351F1B"/>
    <w:rsid w:val="0036478F"/>
    <w:rsid w:val="00481197"/>
    <w:rsid w:val="004A050D"/>
    <w:rsid w:val="00540A5C"/>
    <w:rsid w:val="00572AA1"/>
    <w:rsid w:val="005C10ED"/>
    <w:rsid w:val="00614AB7"/>
    <w:rsid w:val="007A7E27"/>
    <w:rsid w:val="008C17E2"/>
    <w:rsid w:val="00913482"/>
    <w:rsid w:val="00AD1BC7"/>
    <w:rsid w:val="00B37348"/>
    <w:rsid w:val="00BF11AC"/>
    <w:rsid w:val="00CA614D"/>
    <w:rsid w:val="00D35873"/>
    <w:rsid w:val="00DA3A94"/>
    <w:rsid w:val="00E3715D"/>
    <w:rsid w:val="00EB4A54"/>
    <w:rsid w:val="00F25AE7"/>
    <w:rsid w:val="00F3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3</cp:revision>
  <dcterms:created xsi:type="dcterms:W3CDTF">2018-04-10T12:18:00Z</dcterms:created>
  <dcterms:modified xsi:type="dcterms:W3CDTF">2018-04-10T12:20:00Z</dcterms:modified>
</cp:coreProperties>
</file>